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14670" w14:textId="1E0D922B" w:rsidR="006A2F73" w:rsidRPr="001E4BA6" w:rsidRDefault="00762881" w:rsidP="00BC1378">
      <w:pPr>
        <w:pStyle w:val="Nagwek1"/>
        <w:spacing w:line="276" w:lineRule="auto"/>
        <w:ind w:left="0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28</w:t>
      </w:r>
      <w:r w:rsidR="00017379" w:rsidRPr="001E4BA6">
        <w:rPr>
          <w:rFonts w:asciiTheme="minorHAnsi" w:hAnsiTheme="minorHAnsi" w:cstheme="minorHAnsi"/>
          <w:b w:val="0"/>
          <w:bCs w:val="0"/>
        </w:rPr>
        <w:t>.0</w:t>
      </w:r>
      <w:r w:rsidR="0097520B" w:rsidRPr="001E4BA6">
        <w:rPr>
          <w:rFonts w:asciiTheme="minorHAnsi" w:hAnsiTheme="minorHAnsi" w:cstheme="minorHAnsi"/>
          <w:b w:val="0"/>
          <w:bCs w:val="0"/>
        </w:rPr>
        <w:t>1</w:t>
      </w:r>
      <w:r w:rsidR="00881459" w:rsidRPr="001E4BA6">
        <w:rPr>
          <w:rFonts w:asciiTheme="minorHAnsi" w:hAnsiTheme="minorHAnsi" w:cstheme="minorHAnsi"/>
          <w:b w:val="0"/>
          <w:bCs w:val="0"/>
        </w:rPr>
        <w:t>.20</w:t>
      </w:r>
      <w:r w:rsidR="0097520B" w:rsidRPr="001E4BA6">
        <w:rPr>
          <w:rFonts w:asciiTheme="minorHAnsi" w:hAnsiTheme="minorHAnsi" w:cstheme="minorHAnsi"/>
          <w:b w:val="0"/>
          <w:bCs w:val="0"/>
        </w:rPr>
        <w:t>20</w:t>
      </w:r>
    </w:p>
    <w:p w14:paraId="3087E106" w14:textId="77777777" w:rsidR="006A2F73" w:rsidRPr="001E4BA6" w:rsidRDefault="006A2F73" w:rsidP="00BC1378">
      <w:pPr>
        <w:pStyle w:val="Nagwek1"/>
        <w:spacing w:line="276" w:lineRule="auto"/>
        <w:ind w:left="0"/>
        <w:rPr>
          <w:rFonts w:asciiTheme="minorHAnsi" w:hAnsiTheme="minorHAnsi" w:cstheme="minorHAnsi"/>
          <w:b w:val="0"/>
          <w:bCs w:val="0"/>
        </w:rPr>
      </w:pPr>
      <w:r w:rsidRPr="001E4BA6">
        <w:rPr>
          <w:rFonts w:asciiTheme="minorHAnsi" w:hAnsiTheme="minorHAnsi" w:cstheme="minorHAnsi"/>
          <w:b w:val="0"/>
          <w:bCs w:val="0"/>
        </w:rPr>
        <w:t xml:space="preserve">Informacja prasowa portalu </w:t>
      </w:r>
    </w:p>
    <w:p w14:paraId="67D06EB5" w14:textId="77777777" w:rsidR="006A2F73" w:rsidRPr="001E4BA6" w:rsidRDefault="00884F06" w:rsidP="00BC1378">
      <w:pPr>
        <w:spacing w:line="276" w:lineRule="auto"/>
        <w:rPr>
          <w:rFonts w:asciiTheme="minorHAnsi" w:hAnsiTheme="minorHAnsi" w:cstheme="minorHAnsi"/>
        </w:rPr>
      </w:pPr>
      <w:r w:rsidRPr="001E4BA6">
        <w:rPr>
          <w:rFonts w:asciiTheme="minorHAnsi" w:hAnsiTheme="minorHAnsi" w:cstheme="minorHAnsi"/>
          <w:noProof/>
          <w:lang w:eastAsia="pl-PL"/>
        </w:rPr>
        <w:drawing>
          <wp:inline distT="0" distB="0" distL="0" distR="0" wp14:anchorId="0E0A7CCB" wp14:editId="436240E0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33F331" w14:textId="77777777" w:rsidR="006D03DA" w:rsidRPr="001E4BA6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E4BA6">
        <w:rPr>
          <w:rFonts w:asciiTheme="minorHAnsi" w:hAnsiTheme="minorHAnsi" w:cstheme="minorHAnsi"/>
          <w:b/>
          <w:bCs/>
          <w:sz w:val="24"/>
          <w:szCs w:val="24"/>
        </w:rPr>
        <w:t>Pytania i dodatkowe informacje:</w:t>
      </w:r>
    </w:p>
    <w:p w14:paraId="5E0565AE" w14:textId="77777777" w:rsidR="00FB796D" w:rsidRPr="001E4BA6" w:rsidRDefault="00FB796D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1E4BA6">
        <w:rPr>
          <w:rFonts w:asciiTheme="minorHAnsi" w:hAnsiTheme="minorHAnsi" w:cstheme="minorHAnsi"/>
          <w:b/>
          <w:bCs/>
          <w:sz w:val="24"/>
          <w:szCs w:val="24"/>
        </w:rPr>
        <w:t>Konrad Akowacz</w:t>
      </w:r>
    </w:p>
    <w:p w14:paraId="101ABDF9" w14:textId="77777777" w:rsidR="006D03DA" w:rsidRPr="001E4BA6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1E4BA6">
        <w:rPr>
          <w:rFonts w:asciiTheme="minorHAnsi" w:hAnsiTheme="minorHAnsi" w:cstheme="minorHAnsi"/>
          <w:sz w:val="24"/>
          <w:szCs w:val="24"/>
        </w:rPr>
        <w:t xml:space="preserve">tel. </w:t>
      </w:r>
      <w:r w:rsidR="00FB796D" w:rsidRPr="001E4BA6">
        <w:rPr>
          <w:rFonts w:asciiTheme="minorHAnsi" w:hAnsiTheme="minorHAnsi" w:cstheme="minorHAnsi"/>
          <w:sz w:val="24"/>
          <w:szCs w:val="24"/>
        </w:rPr>
        <w:t>511 057</w:t>
      </w:r>
      <w:r w:rsidR="00BE15EA" w:rsidRPr="001E4BA6">
        <w:rPr>
          <w:rFonts w:asciiTheme="minorHAnsi" w:hAnsiTheme="minorHAnsi" w:cstheme="minorHAnsi"/>
          <w:sz w:val="24"/>
          <w:szCs w:val="24"/>
        </w:rPr>
        <w:t> </w:t>
      </w:r>
      <w:r w:rsidR="00FB796D" w:rsidRPr="001E4BA6">
        <w:rPr>
          <w:rFonts w:asciiTheme="minorHAnsi" w:hAnsiTheme="minorHAnsi" w:cstheme="minorHAnsi"/>
          <w:sz w:val="24"/>
          <w:szCs w:val="24"/>
        </w:rPr>
        <w:t>700</w:t>
      </w:r>
    </w:p>
    <w:p w14:paraId="6CF6B34D" w14:textId="7865155E" w:rsidR="006D03DA" w:rsidRPr="001E4BA6" w:rsidRDefault="007E008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b w:val="0"/>
          <w:color w:val="000080"/>
          <w:szCs w:val="24"/>
        </w:rPr>
      </w:pPr>
      <w:hyperlink r:id="rId9" w:history="1">
        <w:r w:rsidR="0097520B" w:rsidRPr="001E4BA6">
          <w:rPr>
            <w:rStyle w:val="Hipercze"/>
            <w:rFonts w:asciiTheme="minorHAnsi" w:hAnsiTheme="minorHAnsi" w:cstheme="minorHAnsi"/>
            <w:b w:val="0"/>
            <w:szCs w:val="24"/>
          </w:rPr>
          <w:t>akowacz@sedlak.pl</w:t>
        </w:r>
      </w:hyperlink>
      <w:r w:rsidR="006D03DA" w:rsidRPr="001E4BA6">
        <w:rPr>
          <w:rFonts w:asciiTheme="minorHAnsi" w:hAnsiTheme="minorHAnsi" w:cstheme="minorHAnsi"/>
          <w:b w:val="0"/>
          <w:color w:val="000080"/>
          <w:szCs w:val="24"/>
        </w:rPr>
        <w:t xml:space="preserve"> </w:t>
      </w:r>
    </w:p>
    <w:p w14:paraId="4F497381" w14:textId="630A25E1" w:rsidR="00681531" w:rsidRDefault="006815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b w:val="0"/>
          <w:color w:val="000080"/>
          <w:szCs w:val="24"/>
        </w:rPr>
      </w:pPr>
    </w:p>
    <w:p w14:paraId="175C1876" w14:textId="77777777" w:rsidR="00DD12EE" w:rsidRPr="001E4BA6" w:rsidRDefault="00DD12EE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b w:val="0"/>
          <w:color w:val="000080"/>
          <w:szCs w:val="24"/>
        </w:rPr>
      </w:pPr>
    </w:p>
    <w:p w14:paraId="4FE0F04F" w14:textId="77777777" w:rsidR="00681531" w:rsidRPr="001E4BA6" w:rsidRDefault="00681531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theme="minorHAnsi"/>
          <w:b w:val="0"/>
          <w:color w:val="000080"/>
          <w:szCs w:val="24"/>
        </w:rPr>
      </w:pPr>
    </w:p>
    <w:p w14:paraId="75949713" w14:textId="77777777" w:rsidR="001E4BA6" w:rsidRPr="001E4BA6" w:rsidRDefault="001E4BA6" w:rsidP="001E4BA6">
      <w:pPr>
        <w:jc w:val="center"/>
        <w:rPr>
          <w:rFonts w:asciiTheme="minorHAnsi" w:hAnsiTheme="minorHAnsi" w:cstheme="minorHAnsi"/>
          <w:b/>
          <w:caps/>
          <w:color w:val="1F497D" w:themeColor="text2"/>
          <w:sz w:val="40"/>
          <w:szCs w:val="40"/>
        </w:rPr>
      </w:pPr>
      <w:r w:rsidRPr="001E4BA6">
        <w:rPr>
          <w:rFonts w:asciiTheme="minorHAnsi" w:hAnsiTheme="minorHAnsi" w:cstheme="minorHAnsi"/>
          <w:b/>
          <w:caps/>
          <w:color w:val="1F497D" w:themeColor="text2"/>
          <w:sz w:val="40"/>
          <w:szCs w:val="40"/>
        </w:rPr>
        <w:t xml:space="preserve">Wynagrodzenia </w:t>
      </w:r>
      <w:r w:rsidRPr="001E4BA6">
        <w:rPr>
          <w:rFonts w:asciiTheme="minorHAnsi" w:hAnsiTheme="minorHAnsi" w:cstheme="minorHAnsi"/>
          <w:b/>
          <w:caps/>
          <w:color w:val="1F497D" w:themeColor="text2"/>
          <w:sz w:val="40"/>
          <w:szCs w:val="40"/>
        </w:rPr>
        <w:br/>
        <w:t>członków zarządów spółek IT w 2018 roku</w:t>
      </w:r>
    </w:p>
    <w:p w14:paraId="6074AD5C" w14:textId="77777777" w:rsidR="001E4BA6" w:rsidRPr="001E4BA6" w:rsidRDefault="001E4BA6" w:rsidP="001E4BA6">
      <w:pPr>
        <w:rPr>
          <w:rFonts w:asciiTheme="minorHAnsi" w:hAnsiTheme="minorHAnsi" w:cstheme="minorHAnsi"/>
        </w:rPr>
      </w:pPr>
    </w:p>
    <w:p w14:paraId="772B8D31" w14:textId="77777777" w:rsidR="001E4BA6" w:rsidRPr="001E4BA6" w:rsidRDefault="001E4BA6" w:rsidP="001E4BA6">
      <w:pPr>
        <w:rPr>
          <w:rFonts w:asciiTheme="minorHAnsi" w:hAnsiTheme="minorHAnsi" w:cstheme="minorHAnsi"/>
        </w:rPr>
      </w:pPr>
    </w:p>
    <w:p w14:paraId="5CD48AC8" w14:textId="77777777" w:rsidR="001E4BA6" w:rsidRPr="001E4BA6" w:rsidRDefault="001E4BA6" w:rsidP="001E4BA6">
      <w:pPr>
        <w:rPr>
          <w:rFonts w:asciiTheme="minorHAnsi" w:hAnsiTheme="minorHAnsi" w:cstheme="minorHAnsi"/>
        </w:rPr>
      </w:pPr>
    </w:p>
    <w:p w14:paraId="60DD0FC4" w14:textId="77777777" w:rsidR="001E4BA6" w:rsidRPr="001E4BA6" w:rsidRDefault="001E4BA6" w:rsidP="001E4BA6">
      <w:pPr>
        <w:rPr>
          <w:rFonts w:asciiTheme="minorHAnsi" w:hAnsiTheme="minorHAnsi" w:cstheme="minorHAnsi"/>
        </w:rPr>
      </w:pPr>
    </w:p>
    <w:p w14:paraId="1BB2CEBD" w14:textId="102C17E4" w:rsidR="001E4BA6" w:rsidRPr="001E4BA6" w:rsidRDefault="001E4BA6" w:rsidP="001E4BA6">
      <w:pPr>
        <w:jc w:val="both"/>
        <w:rPr>
          <w:rFonts w:asciiTheme="minorHAnsi" w:hAnsiTheme="minorHAnsi" w:cstheme="minorHAnsi"/>
        </w:rPr>
      </w:pPr>
      <w:r w:rsidRPr="001E4BA6">
        <w:rPr>
          <w:rFonts w:asciiTheme="minorHAnsi" w:hAnsiTheme="minorHAnsi" w:cstheme="minorHAnsi"/>
        </w:rPr>
        <w:t>W mediach wiele pisze się o bardzo wysokich i bardzo szybko rosnących wynagrodzeniach programistów, testerów i innych specjalistów w branży IT. W</w:t>
      </w:r>
      <w:r>
        <w:rPr>
          <w:rFonts w:asciiTheme="minorHAnsi" w:hAnsiTheme="minorHAnsi" w:cstheme="minorHAnsi"/>
        </w:rPr>
        <w:t> </w:t>
      </w:r>
      <w:r w:rsidRPr="001E4BA6">
        <w:rPr>
          <w:rFonts w:asciiTheme="minorHAnsi" w:hAnsiTheme="minorHAnsi" w:cstheme="minorHAnsi"/>
        </w:rPr>
        <w:t>poniższym tekście postanowiliśmy się jednak przyjrzeć, jak kształtują się wynagrodzenia osób zarządzających w spółkach IT.</w:t>
      </w:r>
    </w:p>
    <w:p w14:paraId="35B1D7CA" w14:textId="77777777" w:rsidR="001E4BA6" w:rsidRPr="001E4BA6" w:rsidRDefault="001E4BA6" w:rsidP="001E4BA6">
      <w:pPr>
        <w:jc w:val="both"/>
        <w:rPr>
          <w:rFonts w:asciiTheme="minorHAnsi" w:hAnsiTheme="minorHAnsi" w:cstheme="minorHAnsi"/>
        </w:rPr>
      </w:pPr>
    </w:p>
    <w:p w14:paraId="02B043E4" w14:textId="77777777" w:rsidR="001E4BA6" w:rsidRPr="001E4BA6" w:rsidRDefault="001E4BA6" w:rsidP="001E4BA6">
      <w:pPr>
        <w:jc w:val="both"/>
        <w:rPr>
          <w:rFonts w:asciiTheme="minorHAnsi" w:hAnsiTheme="minorHAnsi" w:cstheme="minorHAnsi"/>
        </w:rPr>
      </w:pPr>
    </w:p>
    <w:p w14:paraId="3F293DB2" w14:textId="77777777" w:rsidR="001E4BA6" w:rsidRPr="001E4BA6" w:rsidRDefault="001E4BA6" w:rsidP="001E4BA6">
      <w:pPr>
        <w:jc w:val="both"/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</w:pPr>
      <w:r w:rsidRPr="001E4BA6"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  <w:t>Jak zmieniły się wynagrodzenia przez ostatnie dwa lata?</w:t>
      </w:r>
    </w:p>
    <w:p w14:paraId="2C30B487" w14:textId="54D3122E" w:rsidR="001E4BA6" w:rsidRPr="001E4BA6" w:rsidRDefault="001E4BA6" w:rsidP="001E4BA6">
      <w:pPr>
        <w:jc w:val="both"/>
        <w:rPr>
          <w:rFonts w:asciiTheme="minorHAnsi" w:hAnsiTheme="minorHAnsi" w:cstheme="minorHAnsi"/>
        </w:rPr>
      </w:pPr>
      <w:r w:rsidRPr="001E4BA6">
        <w:rPr>
          <w:rFonts w:asciiTheme="minorHAnsi" w:hAnsiTheme="minorHAnsi" w:cstheme="minorHAnsi"/>
        </w:rPr>
        <w:t>W stosunku do roku 2016 wynagrodzenie prezesa zarządu w 2018 roku było wyższe o 16,5%, a w przypadku osób pełniących pozostałe funkcje w zarządzie o 14,7%. W</w:t>
      </w:r>
      <w:r w:rsidR="007E0081">
        <w:rPr>
          <w:rFonts w:asciiTheme="minorHAnsi" w:hAnsiTheme="minorHAnsi" w:cstheme="minorHAnsi"/>
        </w:rPr>
        <w:t> </w:t>
      </w:r>
      <w:r w:rsidRPr="001E4BA6">
        <w:rPr>
          <w:rFonts w:asciiTheme="minorHAnsi" w:hAnsiTheme="minorHAnsi" w:cstheme="minorHAnsi"/>
        </w:rPr>
        <w:t>tym samym czasie wynagrodzenie doświadczonego specjalisty zatrudnionego w IT wzrosło o 22,8%.</w:t>
      </w:r>
    </w:p>
    <w:p w14:paraId="638A67DF" w14:textId="069D3F14" w:rsidR="001E4BA6" w:rsidRDefault="001E4B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0AFA6B24" w14:textId="7136EC0A" w:rsidR="001E4BA6" w:rsidRPr="001E4BA6" w:rsidRDefault="001E4BA6" w:rsidP="001E4BA6">
      <w:pPr>
        <w:jc w:val="center"/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</w:pPr>
      <w:r w:rsidRPr="001E4BA6"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  <w:lastRenderedPageBreak/>
        <w:t xml:space="preserve">Schemat 1. O ile wzrosły wynagrodzenia osób pełniących funkcje </w:t>
      </w:r>
      <w:r w:rsidR="00DD12EE"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  <w:br/>
      </w:r>
      <w:r w:rsidRPr="001E4BA6"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  <w:t>w zarządach spółek IT pomiędzy 2016 a 2018 rokiem?</w:t>
      </w:r>
    </w:p>
    <w:p w14:paraId="43ED09FC" w14:textId="77777777" w:rsidR="001E4BA6" w:rsidRPr="001E4BA6" w:rsidRDefault="001E4BA6" w:rsidP="001E4BA6">
      <w:pPr>
        <w:jc w:val="both"/>
        <w:rPr>
          <w:rFonts w:asciiTheme="minorHAnsi" w:hAnsiTheme="minorHAnsi" w:cstheme="minorHAnsi"/>
          <w:noProof/>
          <w:lang w:eastAsia="pl-PL"/>
        </w:rPr>
      </w:pPr>
    </w:p>
    <w:p w14:paraId="77A4F471" w14:textId="77777777" w:rsidR="001E4BA6" w:rsidRPr="001E4BA6" w:rsidRDefault="001E4BA6" w:rsidP="001E4BA6">
      <w:pPr>
        <w:jc w:val="both"/>
        <w:rPr>
          <w:rFonts w:asciiTheme="minorHAnsi" w:hAnsiTheme="minorHAnsi" w:cstheme="minorHAnsi"/>
          <w:noProof/>
          <w:lang w:eastAsia="pl-PL"/>
        </w:rPr>
      </w:pPr>
    </w:p>
    <w:p w14:paraId="0E428279" w14:textId="4D5D4D06" w:rsidR="001E4BA6" w:rsidRPr="001E4BA6" w:rsidRDefault="001E4BA6" w:rsidP="001E4BA6">
      <w:pPr>
        <w:jc w:val="both"/>
        <w:rPr>
          <w:rFonts w:asciiTheme="minorHAnsi" w:hAnsiTheme="minorHAnsi" w:cstheme="minorHAnsi"/>
          <w:noProof/>
          <w:lang w:eastAsia="pl-PL"/>
        </w:rPr>
      </w:pPr>
      <w:r w:rsidRPr="001E4BA6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2336" behindDoc="1" locked="0" layoutInCell="1" allowOverlap="1" wp14:anchorId="1C96D32F" wp14:editId="1691FBD2">
            <wp:simplePos x="0" y="0"/>
            <wp:positionH relativeFrom="column">
              <wp:posOffset>3018790</wp:posOffset>
            </wp:positionH>
            <wp:positionV relativeFrom="paragraph">
              <wp:posOffset>50165</wp:posOffset>
            </wp:positionV>
            <wp:extent cx="580390" cy="2580005"/>
            <wp:effectExtent l="0" t="0" r="0" b="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580390" cy="2580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E4BA6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1312" behindDoc="1" locked="0" layoutInCell="1" allowOverlap="1" wp14:anchorId="1A8EEE8F" wp14:editId="7862A18A">
            <wp:simplePos x="0" y="0"/>
            <wp:positionH relativeFrom="column">
              <wp:posOffset>2140585</wp:posOffset>
            </wp:positionH>
            <wp:positionV relativeFrom="paragraph">
              <wp:posOffset>50800</wp:posOffset>
            </wp:positionV>
            <wp:extent cx="581025" cy="2583180"/>
            <wp:effectExtent l="0" t="0" r="9525" b="762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58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E4BA6">
        <w:rPr>
          <w:rFonts w:asciiTheme="minorHAnsi" w:hAnsiTheme="minorHAnsi" w:cstheme="minorHAnsi"/>
          <w:noProof/>
          <w:lang w:eastAsia="pl-PL"/>
        </w:rPr>
        <w:softHyphen/>
      </w:r>
    </w:p>
    <w:p w14:paraId="28941355" w14:textId="77777777" w:rsidR="001E4BA6" w:rsidRPr="001E4BA6" w:rsidRDefault="001E4BA6" w:rsidP="001E4BA6">
      <w:pPr>
        <w:jc w:val="both"/>
        <w:rPr>
          <w:rFonts w:asciiTheme="minorHAnsi" w:hAnsiTheme="minorHAnsi" w:cstheme="minorHAnsi"/>
          <w:noProof/>
          <w:lang w:eastAsia="pl-PL"/>
        </w:rPr>
      </w:pPr>
    </w:p>
    <w:p w14:paraId="53B66045" w14:textId="77777777" w:rsidR="001E4BA6" w:rsidRPr="001E4BA6" w:rsidRDefault="001E4BA6" w:rsidP="001E4BA6">
      <w:pPr>
        <w:jc w:val="both"/>
        <w:rPr>
          <w:rFonts w:asciiTheme="minorHAnsi" w:hAnsiTheme="minorHAnsi" w:cstheme="minorHAnsi"/>
          <w:noProof/>
          <w:lang w:eastAsia="pl-PL"/>
        </w:rPr>
      </w:pPr>
    </w:p>
    <w:p w14:paraId="16982058" w14:textId="77777777" w:rsidR="001E4BA6" w:rsidRPr="001E4BA6" w:rsidRDefault="001E4BA6" w:rsidP="001E4BA6">
      <w:pPr>
        <w:jc w:val="both"/>
        <w:rPr>
          <w:rFonts w:asciiTheme="minorHAnsi" w:hAnsiTheme="minorHAnsi" w:cstheme="minorHAnsi"/>
          <w:noProof/>
          <w:lang w:eastAsia="pl-PL"/>
        </w:rPr>
      </w:pPr>
      <w:r w:rsidRPr="001E4BA6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3360" behindDoc="1" locked="0" layoutInCell="1" allowOverlap="1" wp14:anchorId="7ADC10CF" wp14:editId="677DC1C5">
            <wp:simplePos x="0" y="0"/>
            <wp:positionH relativeFrom="column">
              <wp:posOffset>259080</wp:posOffset>
            </wp:positionH>
            <wp:positionV relativeFrom="paragraph">
              <wp:posOffset>224790</wp:posOffset>
            </wp:positionV>
            <wp:extent cx="1813560" cy="683204"/>
            <wp:effectExtent l="0" t="0" r="0" b="3175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3560" cy="683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1D8B4F" w14:textId="77777777" w:rsidR="001E4BA6" w:rsidRPr="001E4BA6" w:rsidRDefault="001E4BA6" w:rsidP="001E4BA6">
      <w:pPr>
        <w:jc w:val="both"/>
        <w:rPr>
          <w:rFonts w:asciiTheme="minorHAnsi" w:hAnsiTheme="minorHAnsi" w:cstheme="minorHAnsi"/>
          <w:noProof/>
          <w:lang w:eastAsia="pl-PL"/>
        </w:rPr>
      </w:pPr>
      <w:r w:rsidRPr="001E4BA6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7F840C" wp14:editId="5CF9A643">
                <wp:simplePos x="0" y="0"/>
                <wp:positionH relativeFrom="column">
                  <wp:posOffset>479425</wp:posOffset>
                </wp:positionH>
                <wp:positionV relativeFrom="paragraph">
                  <wp:posOffset>173990</wp:posOffset>
                </wp:positionV>
                <wp:extent cx="1188720" cy="1404620"/>
                <wp:effectExtent l="0" t="0" r="0" b="127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BBAD99" w14:textId="77777777" w:rsidR="001E4BA6" w:rsidRPr="00772C64" w:rsidRDefault="001E4BA6" w:rsidP="001E4BA6">
                            <w:pPr>
                              <w:jc w:val="center"/>
                              <w:rPr>
                                <w:color w:val="7F7F7F" w:themeColor="text1" w:themeTint="80"/>
                              </w:rPr>
                            </w:pPr>
                            <w:r w:rsidRPr="00772C64">
                              <w:rPr>
                                <w:color w:val="7F7F7F" w:themeColor="text1" w:themeTint="80"/>
                              </w:rPr>
                              <w:t>prezes zarządu</w:t>
                            </w:r>
                            <w:r w:rsidRPr="00772C64">
                              <w:rPr>
                                <w:color w:val="7F7F7F" w:themeColor="text1" w:themeTint="80"/>
                              </w:rPr>
                              <w:br/>
                            </w:r>
                            <w:r w:rsidRPr="00772C64">
                              <w:rPr>
                                <w:b/>
                                <w:color w:val="244061" w:themeColor="accent1" w:themeShade="80"/>
                                <w:sz w:val="36"/>
                              </w:rPr>
                              <w:t>+ 16,5%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7F840C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7.75pt;margin-top:13.7pt;width:93.6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" stroked="f">
                <v:textbox style="mso-fit-shape-to-text:t">
                  <w:txbxContent>
                    <w:p w14:paraId="31BBAD99" w14:textId="77777777" w:rsidR="001E4BA6" w:rsidRPr="00772C64" w:rsidRDefault="001E4BA6" w:rsidP="001E4BA6">
                      <w:pPr>
                        <w:jc w:val="center"/>
                        <w:rPr>
                          <w:color w:val="7F7F7F" w:themeColor="text1" w:themeTint="80"/>
                        </w:rPr>
                      </w:pPr>
                      <w:r w:rsidRPr="00772C64">
                        <w:rPr>
                          <w:color w:val="7F7F7F" w:themeColor="text1" w:themeTint="80"/>
                        </w:rPr>
                        <w:t>prezes zarządu</w:t>
                      </w:r>
                      <w:r w:rsidRPr="00772C64">
                        <w:rPr>
                          <w:color w:val="7F7F7F" w:themeColor="text1" w:themeTint="80"/>
                        </w:rPr>
                        <w:br/>
                      </w:r>
                      <w:r w:rsidRPr="00772C64">
                        <w:rPr>
                          <w:b/>
                          <w:color w:val="244061" w:themeColor="accent1" w:themeShade="80"/>
                          <w:sz w:val="36"/>
                        </w:rPr>
                        <w:t>+ 16,5%</w:t>
                      </w:r>
                    </w:p>
                  </w:txbxContent>
                </v:textbox>
              </v:shape>
            </w:pict>
          </mc:Fallback>
        </mc:AlternateContent>
      </w:r>
    </w:p>
    <w:p w14:paraId="39765082" w14:textId="17D12DE7" w:rsidR="001E4BA6" w:rsidRPr="001E4BA6" w:rsidRDefault="001E4BA6" w:rsidP="001E4BA6">
      <w:pPr>
        <w:jc w:val="both"/>
        <w:rPr>
          <w:rFonts w:asciiTheme="minorHAnsi" w:hAnsiTheme="minorHAnsi" w:cstheme="minorHAnsi"/>
          <w:noProof/>
          <w:lang w:eastAsia="pl-PL"/>
        </w:rPr>
      </w:pPr>
    </w:p>
    <w:p w14:paraId="0AFB59E8" w14:textId="187B0369" w:rsidR="001E4BA6" w:rsidRPr="001E4BA6" w:rsidRDefault="00DD12EE" w:rsidP="001E4BA6">
      <w:pPr>
        <w:jc w:val="both"/>
        <w:rPr>
          <w:rFonts w:asciiTheme="minorHAnsi" w:hAnsiTheme="minorHAnsi" w:cstheme="minorHAnsi"/>
          <w:noProof/>
          <w:lang w:eastAsia="pl-PL"/>
        </w:rPr>
      </w:pPr>
      <w:r w:rsidRPr="001E4BA6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4384" behindDoc="1" locked="0" layoutInCell="1" allowOverlap="1" wp14:anchorId="706C3360" wp14:editId="75F599F4">
            <wp:simplePos x="0" y="0"/>
            <wp:positionH relativeFrom="column">
              <wp:posOffset>3703955</wp:posOffset>
            </wp:positionH>
            <wp:positionV relativeFrom="paragraph">
              <wp:posOffset>10795</wp:posOffset>
            </wp:positionV>
            <wp:extent cx="1851660" cy="617220"/>
            <wp:effectExtent l="0" t="0" r="0" b="0"/>
            <wp:wrapNone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8516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7B4C21D" w14:textId="0F60CFF3" w:rsidR="001E4BA6" w:rsidRPr="001E4BA6" w:rsidRDefault="00DD12EE" w:rsidP="001E4BA6">
      <w:pPr>
        <w:jc w:val="both"/>
        <w:rPr>
          <w:rFonts w:asciiTheme="minorHAnsi" w:hAnsiTheme="minorHAnsi" w:cstheme="minorHAnsi"/>
          <w:noProof/>
          <w:lang w:eastAsia="pl-PL"/>
        </w:rPr>
      </w:pPr>
      <w:r w:rsidRPr="001E4BA6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0288" behindDoc="1" locked="0" layoutInCell="1" allowOverlap="1" wp14:anchorId="4CFFF6A9" wp14:editId="65E6CD14">
                <wp:simplePos x="0" y="0"/>
                <wp:positionH relativeFrom="column">
                  <wp:posOffset>3740785</wp:posOffset>
                </wp:positionH>
                <wp:positionV relativeFrom="paragraph">
                  <wp:posOffset>5715</wp:posOffset>
                </wp:positionV>
                <wp:extent cx="1889760" cy="1404620"/>
                <wp:effectExtent l="0" t="0" r="0" b="9525"/>
                <wp:wrapNone/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8976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41BAC" w14:textId="77777777" w:rsidR="001E4BA6" w:rsidRPr="00D54F15" w:rsidRDefault="001E4BA6" w:rsidP="001E4BA6">
                            <w:pPr>
                              <w:jc w:val="center"/>
                              <w:rPr>
                                <w:b/>
                                <w:color w:val="FF5050"/>
                                <w:sz w:val="36"/>
                              </w:rPr>
                            </w:pPr>
                            <w:r w:rsidRPr="00772C64">
                              <w:rPr>
                                <w:color w:val="7F7F7F" w:themeColor="text1" w:themeTint="80"/>
                              </w:rPr>
                              <w:t>pozostali członkowie zarządu</w:t>
                            </w:r>
                            <w:r w:rsidRPr="00772C64">
                              <w:rPr>
                                <w:color w:val="7F7F7F" w:themeColor="text1" w:themeTint="80"/>
                              </w:rPr>
                              <w:br/>
                            </w:r>
                            <w:r w:rsidRPr="00D54F15">
                              <w:rPr>
                                <w:b/>
                                <w:color w:val="FF5050"/>
                                <w:sz w:val="36"/>
                              </w:rPr>
                              <w:t>+14,7%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FFF6A9" id="Pole tekstowe 10" o:spid="_x0000_s1027" type="#_x0000_t202" style="position:absolute;left:0;text-align:left;margin-left:294.55pt;margin-top:.45pt;width:148.8pt;height:110.6pt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" stroked="f">
                <v:textbox style="mso-fit-shape-to-text:t">
                  <w:txbxContent>
                    <w:p w14:paraId="0DA41BAC" w14:textId="77777777" w:rsidR="001E4BA6" w:rsidRPr="00D54F15" w:rsidRDefault="001E4BA6" w:rsidP="001E4BA6">
                      <w:pPr>
                        <w:jc w:val="center"/>
                        <w:rPr>
                          <w:b/>
                          <w:color w:val="FF5050"/>
                          <w:sz w:val="36"/>
                        </w:rPr>
                      </w:pPr>
                      <w:r w:rsidRPr="00772C64">
                        <w:rPr>
                          <w:color w:val="7F7F7F" w:themeColor="text1" w:themeTint="80"/>
                        </w:rPr>
                        <w:t>pozostali członkowie zarządu</w:t>
                      </w:r>
                      <w:r w:rsidRPr="00772C64">
                        <w:rPr>
                          <w:color w:val="7F7F7F" w:themeColor="text1" w:themeTint="80"/>
                        </w:rPr>
                        <w:br/>
                      </w:r>
                      <w:r w:rsidRPr="00D54F15">
                        <w:rPr>
                          <w:b/>
                          <w:color w:val="FF5050"/>
                          <w:sz w:val="36"/>
                        </w:rPr>
                        <w:t>+14,7%</w:t>
                      </w:r>
                    </w:p>
                  </w:txbxContent>
                </v:textbox>
              </v:shape>
            </w:pict>
          </mc:Fallback>
        </mc:AlternateContent>
      </w:r>
    </w:p>
    <w:p w14:paraId="1C87D284" w14:textId="77777777" w:rsidR="001E4BA6" w:rsidRPr="001E4BA6" w:rsidRDefault="001E4BA6" w:rsidP="001E4BA6">
      <w:pPr>
        <w:jc w:val="both"/>
        <w:rPr>
          <w:rFonts w:asciiTheme="minorHAnsi" w:hAnsiTheme="minorHAnsi" w:cstheme="minorHAnsi"/>
          <w:noProof/>
          <w:lang w:eastAsia="pl-PL"/>
        </w:rPr>
      </w:pPr>
    </w:p>
    <w:p w14:paraId="21A3CEB9" w14:textId="77777777" w:rsidR="001E4BA6" w:rsidRPr="001E4BA6" w:rsidRDefault="001E4BA6" w:rsidP="001E4BA6">
      <w:pPr>
        <w:jc w:val="both"/>
        <w:rPr>
          <w:rFonts w:asciiTheme="minorHAnsi" w:hAnsiTheme="minorHAnsi" w:cstheme="minorHAnsi"/>
          <w:noProof/>
          <w:lang w:eastAsia="pl-PL"/>
        </w:rPr>
      </w:pPr>
    </w:p>
    <w:p w14:paraId="243E4E99" w14:textId="77777777" w:rsidR="001E4BA6" w:rsidRPr="001E4BA6" w:rsidRDefault="001E4BA6" w:rsidP="001E4BA6">
      <w:pPr>
        <w:jc w:val="both"/>
        <w:rPr>
          <w:rFonts w:asciiTheme="minorHAnsi" w:hAnsiTheme="minorHAnsi" w:cstheme="minorHAnsi"/>
          <w:noProof/>
          <w:lang w:eastAsia="pl-PL"/>
        </w:rPr>
      </w:pPr>
    </w:p>
    <w:p w14:paraId="223BF609" w14:textId="77777777" w:rsidR="001E4BA6" w:rsidRDefault="001E4BA6" w:rsidP="001E4BA6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376D0B27" w14:textId="77777777" w:rsidR="001E4BA6" w:rsidRDefault="001E4BA6" w:rsidP="001E4BA6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72736639" w14:textId="77777777" w:rsidR="001E4BA6" w:rsidRDefault="001E4BA6" w:rsidP="001E4BA6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4BA78891" w14:textId="77777777" w:rsidR="001E4BA6" w:rsidRDefault="001E4BA6" w:rsidP="001E4BA6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262FCA69" w14:textId="77777777" w:rsidR="001E4BA6" w:rsidRDefault="001E4BA6" w:rsidP="001E4BA6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055A10B0" w14:textId="752EF9BD" w:rsidR="001E4BA6" w:rsidRPr="001E4BA6" w:rsidRDefault="001E4BA6" w:rsidP="001E4BA6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1E4BA6">
        <w:rPr>
          <w:rFonts w:asciiTheme="minorHAnsi" w:hAnsiTheme="minorHAnsi" w:cstheme="minorHAnsi"/>
          <w:i/>
          <w:iCs/>
          <w:sz w:val="18"/>
          <w:szCs w:val="18"/>
        </w:rPr>
        <w:t xml:space="preserve">* Opracowanie na podstawie raportów Sedlak </w:t>
      </w:r>
      <w:r w:rsidRPr="001E4BA6">
        <w:rPr>
          <w:rFonts w:asciiTheme="minorHAnsi" w:hAnsiTheme="minorHAnsi" w:cstheme="minorHAnsi"/>
          <w:i/>
          <w:iCs/>
          <w:sz w:val="14"/>
          <w:szCs w:val="14"/>
        </w:rPr>
        <w:t>&amp;</w:t>
      </w:r>
      <w:r w:rsidRPr="001E4BA6">
        <w:rPr>
          <w:rFonts w:asciiTheme="minorHAnsi" w:hAnsiTheme="minorHAnsi" w:cstheme="minorHAnsi"/>
          <w:i/>
          <w:iCs/>
          <w:sz w:val="18"/>
          <w:szCs w:val="18"/>
        </w:rPr>
        <w:t xml:space="preserve"> Sedlak: </w:t>
      </w:r>
      <w:r w:rsidRPr="001E4BA6">
        <w:rPr>
          <w:rFonts w:asciiTheme="minorHAnsi" w:hAnsiTheme="minorHAnsi" w:cstheme="minorHAnsi"/>
          <w:i/>
          <w:iCs/>
          <w:sz w:val="18"/>
          <w:szCs w:val="18"/>
        </w:rPr>
        <w:br/>
        <w:t>Wynagrodzenia członków zarządów spółek IT za 2016 i 2018 rok</w:t>
      </w:r>
    </w:p>
    <w:p w14:paraId="6B3EDFE4" w14:textId="77777777" w:rsidR="001E4BA6" w:rsidRPr="001E4BA6" w:rsidRDefault="001E4BA6" w:rsidP="001E4BA6">
      <w:pPr>
        <w:rPr>
          <w:rFonts w:asciiTheme="minorHAnsi" w:hAnsiTheme="minorHAnsi" w:cstheme="minorHAnsi"/>
        </w:rPr>
      </w:pPr>
    </w:p>
    <w:p w14:paraId="66201142" w14:textId="77777777" w:rsidR="001E4BA6" w:rsidRPr="001E4BA6" w:rsidRDefault="001E4BA6" w:rsidP="001E4BA6">
      <w:pPr>
        <w:rPr>
          <w:rFonts w:asciiTheme="minorHAnsi" w:hAnsiTheme="minorHAnsi" w:cstheme="minorHAnsi"/>
        </w:rPr>
      </w:pPr>
    </w:p>
    <w:p w14:paraId="2D4269BD" w14:textId="77777777" w:rsidR="001E4BA6" w:rsidRDefault="001E4BA6" w:rsidP="001E4BA6">
      <w:pPr>
        <w:jc w:val="both"/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</w:pPr>
    </w:p>
    <w:p w14:paraId="7AC56A02" w14:textId="77777777" w:rsidR="001E4BA6" w:rsidRDefault="001E4BA6" w:rsidP="001E4BA6">
      <w:pPr>
        <w:jc w:val="both"/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</w:pPr>
    </w:p>
    <w:p w14:paraId="7742EC50" w14:textId="67DF40CA" w:rsidR="001E4BA6" w:rsidRPr="001E4BA6" w:rsidRDefault="001E4BA6" w:rsidP="001E4BA6">
      <w:pPr>
        <w:jc w:val="both"/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</w:pPr>
      <w:r w:rsidRPr="001E4BA6"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  <w:t>O ile więcej zarabia członek zarządu od zwykłego specjalisty?</w:t>
      </w:r>
    </w:p>
    <w:p w14:paraId="5D70A302" w14:textId="3E147D69" w:rsidR="001E4BA6" w:rsidRPr="001E4BA6" w:rsidRDefault="001E4BA6" w:rsidP="001E4BA6">
      <w:pPr>
        <w:jc w:val="both"/>
        <w:rPr>
          <w:rFonts w:asciiTheme="minorHAnsi" w:hAnsiTheme="minorHAnsi" w:cstheme="minorHAnsi"/>
        </w:rPr>
      </w:pPr>
      <w:r w:rsidRPr="001E4BA6">
        <w:rPr>
          <w:rFonts w:asciiTheme="minorHAnsi" w:hAnsiTheme="minorHAnsi" w:cstheme="minorHAnsi"/>
        </w:rPr>
        <w:t>Kolejnym powszechnym przekonaniem medialnym jest to, że wzrost stawek wynagrodzeń pomiędzy kolejnymi poziomami zatrudnienia w branży IT jest mniej dynamiczny niż na całym rynku. Jeżeli przyjmiemy wynagrodzenie doświadczonego specjalisty za 1, to okaże się, że zarówno w branży IT, jak i w pozostałych branżach, specjalista ekspert zarabia mniej więcej 1,9 tego, co doświadczony. W przypadku dyrektorów okazuje się jednak, że o ile w innych branżach dyrektor zarabia ponad 4</w:t>
      </w:r>
      <w:r w:rsidR="007E0081">
        <w:rPr>
          <w:rFonts w:asciiTheme="minorHAnsi" w:hAnsiTheme="minorHAnsi" w:cstheme="minorHAnsi"/>
        </w:rPr>
        <w:t> </w:t>
      </w:r>
      <w:bookmarkStart w:id="0" w:name="_GoBack"/>
      <w:bookmarkEnd w:id="0"/>
      <w:r w:rsidRPr="001E4BA6">
        <w:rPr>
          <w:rFonts w:asciiTheme="minorHAnsi" w:hAnsiTheme="minorHAnsi" w:cstheme="minorHAnsi"/>
        </w:rPr>
        <w:t>razy tyle, co doświadczony specjalista, to w branży IT zarabia 3 razy więcej. Największa różnica zachodzi w przypadku osób zatrudnionych w zarządach. Zwykle osoba pełniąca funkcje w zarządzie zarabia dziesięciokrotność tego, co doświadczony specjalista. W branży IT jest to nieco więcej niż pięciokrotność. Część powyższego zjawiska można wyjaśnić tym, że spółki IT, to zazwyczaj organizacje niewielkie. W takich firmach wynagrodzenia osób na stanowiskach zarządczych nie różnią sią aż tak bardzo od pensji szeregowych specjalistów.</w:t>
      </w:r>
    </w:p>
    <w:p w14:paraId="452A7DEF" w14:textId="08F52077" w:rsidR="001E4BA6" w:rsidRDefault="001E4BA6">
      <w:pPr>
        <w:rPr>
          <w:rFonts w:asciiTheme="minorHAnsi" w:hAnsiTheme="minorHAnsi" w:cstheme="minorHAnsi"/>
          <w:b/>
          <w:bCs/>
          <w:color w:val="1F497D" w:themeColor="text2"/>
        </w:rPr>
      </w:pPr>
      <w:r>
        <w:rPr>
          <w:rFonts w:asciiTheme="minorHAnsi" w:hAnsiTheme="minorHAnsi" w:cstheme="minorHAnsi"/>
          <w:b/>
          <w:bCs/>
          <w:color w:val="1F497D" w:themeColor="text2"/>
        </w:rPr>
        <w:br w:type="page"/>
      </w:r>
    </w:p>
    <w:p w14:paraId="262DC17D" w14:textId="77777777" w:rsidR="001E4BA6" w:rsidRPr="001E4BA6" w:rsidRDefault="001E4BA6" w:rsidP="001E4BA6">
      <w:pPr>
        <w:jc w:val="center"/>
        <w:rPr>
          <w:rFonts w:asciiTheme="minorHAnsi" w:hAnsiTheme="minorHAnsi" w:cstheme="minorHAnsi"/>
          <w:b/>
          <w:bCs/>
          <w:color w:val="1F497D" w:themeColor="text2"/>
        </w:rPr>
      </w:pPr>
      <w:r w:rsidRPr="001E4BA6">
        <w:rPr>
          <w:rFonts w:asciiTheme="minorHAnsi" w:hAnsiTheme="minorHAnsi" w:cstheme="minorHAnsi"/>
          <w:b/>
          <w:bCs/>
          <w:color w:val="1F497D" w:themeColor="text2"/>
        </w:rPr>
        <w:lastRenderedPageBreak/>
        <w:t xml:space="preserve">Wykres 1. Porównanie różnic w wynagrodzeniach </w:t>
      </w:r>
      <w:r w:rsidRPr="001E4BA6">
        <w:rPr>
          <w:rFonts w:asciiTheme="minorHAnsi" w:hAnsiTheme="minorHAnsi" w:cstheme="minorHAnsi"/>
          <w:b/>
          <w:bCs/>
          <w:color w:val="1F497D" w:themeColor="text2"/>
        </w:rPr>
        <w:br/>
        <w:t>na poszczególnych szczeblach organizacji w branży IT i pozostałych</w:t>
      </w:r>
    </w:p>
    <w:p w14:paraId="4464AF07" w14:textId="77777777" w:rsidR="001E4BA6" w:rsidRPr="001E4BA6" w:rsidRDefault="001E4BA6" w:rsidP="001E4BA6">
      <w:pPr>
        <w:jc w:val="center"/>
        <w:rPr>
          <w:rFonts w:asciiTheme="minorHAnsi" w:hAnsiTheme="minorHAnsi" w:cstheme="minorHAnsi"/>
        </w:rPr>
      </w:pPr>
      <w:r w:rsidRPr="001E4BA6">
        <w:rPr>
          <w:rFonts w:asciiTheme="minorHAnsi" w:hAnsiTheme="minorHAnsi" w:cstheme="minorHAnsi"/>
          <w:noProof/>
        </w:rPr>
        <w:drawing>
          <wp:inline distT="0" distB="0" distL="0" distR="0" wp14:anchorId="368C8764" wp14:editId="4832E97D">
            <wp:extent cx="5553075" cy="3476625"/>
            <wp:effectExtent l="0" t="0" r="0" b="0"/>
            <wp:docPr id="14" name="Wykres 14">
              <a:extLst xmlns:a="http://schemas.openxmlformats.org/drawingml/2006/main">
                <a:ext uri="{FF2B5EF4-FFF2-40B4-BE49-F238E27FC236}">
                  <a16:creationId xmlns:a16="http://schemas.microsoft.com/office/drawing/2014/main" id="{43CD8987-8A67-4B0F-88AE-CE7F34CAFC3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659B787B" w14:textId="77777777" w:rsidR="001E4BA6" w:rsidRPr="001E4BA6" w:rsidRDefault="001E4BA6" w:rsidP="001E4BA6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1E4BA6">
        <w:rPr>
          <w:rFonts w:asciiTheme="minorHAnsi" w:hAnsiTheme="minorHAnsi" w:cstheme="minorHAnsi"/>
          <w:i/>
          <w:iCs/>
          <w:sz w:val="18"/>
          <w:szCs w:val="18"/>
        </w:rPr>
        <w:t xml:space="preserve">*Opracowanie własne na podstawie raportów płacowych Sedlak </w:t>
      </w:r>
      <w:r w:rsidRPr="001E4BA6">
        <w:rPr>
          <w:rFonts w:asciiTheme="minorHAnsi" w:hAnsiTheme="minorHAnsi" w:cstheme="minorHAnsi"/>
          <w:i/>
          <w:iCs/>
          <w:sz w:val="14"/>
          <w:szCs w:val="14"/>
        </w:rPr>
        <w:t>&amp;</w:t>
      </w:r>
      <w:r w:rsidRPr="001E4BA6">
        <w:rPr>
          <w:rFonts w:asciiTheme="minorHAnsi" w:hAnsiTheme="minorHAnsi" w:cstheme="minorHAnsi"/>
          <w:i/>
          <w:iCs/>
          <w:sz w:val="18"/>
          <w:szCs w:val="18"/>
        </w:rPr>
        <w:t xml:space="preserve"> Sedlak.</w:t>
      </w:r>
    </w:p>
    <w:p w14:paraId="1869F7D4" w14:textId="77777777" w:rsidR="001E4BA6" w:rsidRPr="001E4BA6" w:rsidRDefault="001E4BA6" w:rsidP="001E4BA6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  <w:r w:rsidRPr="001E4BA6">
        <w:rPr>
          <w:rFonts w:asciiTheme="minorHAnsi" w:hAnsiTheme="minorHAnsi" w:cstheme="minorHAnsi"/>
          <w:i/>
          <w:iCs/>
          <w:sz w:val="18"/>
          <w:szCs w:val="18"/>
        </w:rPr>
        <w:t>Obliczenia wykonano na podstawie danych o wynagrodzeniach całkowitych.</w:t>
      </w:r>
    </w:p>
    <w:p w14:paraId="34553E22" w14:textId="77777777" w:rsidR="001E4BA6" w:rsidRPr="001E4BA6" w:rsidRDefault="001E4BA6" w:rsidP="001E4BA6">
      <w:pPr>
        <w:jc w:val="center"/>
        <w:rPr>
          <w:rFonts w:asciiTheme="minorHAnsi" w:hAnsiTheme="minorHAnsi" w:cstheme="minorHAnsi"/>
          <w:i/>
          <w:iCs/>
          <w:sz w:val="18"/>
          <w:szCs w:val="18"/>
        </w:rPr>
      </w:pPr>
    </w:p>
    <w:p w14:paraId="453D6815" w14:textId="09AD3DF0" w:rsidR="001E4BA6" w:rsidRDefault="001E4BA6" w:rsidP="001E4BA6">
      <w:pPr>
        <w:rPr>
          <w:rFonts w:asciiTheme="minorHAnsi" w:hAnsiTheme="minorHAnsi" w:cstheme="minorHAnsi"/>
        </w:rPr>
      </w:pPr>
    </w:p>
    <w:p w14:paraId="562DCA25" w14:textId="35B0E2DB" w:rsidR="00762881" w:rsidRDefault="00762881" w:rsidP="001E4BA6">
      <w:pPr>
        <w:rPr>
          <w:rFonts w:asciiTheme="minorHAnsi" w:hAnsiTheme="minorHAnsi" w:cstheme="minorHAnsi"/>
        </w:rPr>
      </w:pPr>
    </w:p>
    <w:p w14:paraId="5DFBB73C" w14:textId="77777777" w:rsidR="00762881" w:rsidRPr="001E4BA6" w:rsidRDefault="00762881" w:rsidP="001E4BA6">
      <w:pPr>
        <w:rPr>
          <w:rFonts w:asciiTheme="minorHAnsi" w:hAnsiTheme="minorHAnsi" w:cstheme="minorHAnsi"/>
        </w:rPr>
      </w:pPr>
    </w:p>
    <w:p w14:paraId="5FCEBD47" w14:textId="77777777" w:rsidR="001E4BA6" w:rsidRPr="001E4BA6" w:rsidRDefault="001E4BA6" w:rsidP="001E4BA6">
      <w:pPr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</w:pPr>
      <w:r w:rsidRPr="001E4BA6"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  <w:t>Najwięcej i najmniej zarabiający członkowie zarządu</w:t>
      </w:r>
    </w:p>
    <w:p w14:paraId="194029DB" w14:textId="67CA02CA" w:rsidR="001E4BA6" w:rsidRPr="001E4BA6" w:rsidRDefault="001E4BA6" w:rsidP="001E4BA6">
      <w:pPr>
        <w:jc w:val="both"/>
        <w:rPr>
          <w:rFonts w:asciiTheme="minorHAnsi" w:hAnsiTheme="minorHAnsi" w:cstheme="minorHAnsi"/>
        </w:rPr>
      </w:pPr>
      <w:r w:rsidRPr="001E4BA6">
        <w:rPr>
          <w:rFonts w:asciiTheme="minorHAnsi" w:hAnsiTheme="minorHAnsi" w:cstheme="minorHAnsi"/>
        </w:rPr>
        <w:t xml:space="preserve">Podobnie jak w latach ubiegłych, najwyższe wynagrodzenie w 2018 otrzymał prezes zarządu </w:t>
      </w:r>
      <w:proofErr w:type="spellStart"/>
      <w:r w:rsidRPr="001E4BA6">
        <w:rPr>
          <w:rFonts w:asciiTheme="minorHAnsi" w:hAnsiTheme="minorHAnsi" w:cstheme="minorHAnsi"/>
        </w:rPr>
        <w:t>Comarch</w:t>
      </w:r>
      <w:proofErr w:type="spellEnd"/>
      <w:r w:rsidRPr="001E4BA6">
        <w:rPr>
          <w:rFonts w:asciiTheme="minorHAnsi" w:hAnsiTheme="minorHAnsi" w:cstheme="minorHAnsi"/>
        </w:rPr>
        <w:t xml:space="preserve"> SA. Osoby znajdujące się na drugim i trzecim miejscu zarobiły o</w:t>
      </w:r>
      <w:r>
        <w:rPr>
          <w:rFonts w:asciiTheme="minorHAnsi" w:hAnsiTheme="minorHAnsi" w:cstheme="minorHAnsi"/>
        </w:rPr>
        <w:t> </w:t>
      </w:r>
      <w:r w:rsidRPr="001E4BA6">
        <w:rPr>
          <w:rFonts w:asciiTheme="minorHAnsi" w:hAnsiTheme="minorHAnsi" w:cstheme="minorHAnsi"/>
        </w:rPr>
        <w:t>wiele mniej – odpowiednio około 3,5 mln i około 2,8 mln PLN. Najmniej zarabiające osoby pracowały w stosunkowo niewielkich spółkach. Ich wynagrodzenia, zaraportowane w sprawozdaniach finansowych zarządzanych spółek, wynosiły około 7 000 PLN miesięcznie.</w:t>
      </w:r>
    </w:p>
    <w:p w14:paraId="4D9280F6" w14:textId="77777777" w:rsidR="001E4BA6" w:rsidRPr="001E4BA6" w:rsidRDefault="001E4BA6" w:rsidP="001E4BA6">
      <w:pPr>
        <w:jc w:val="both"/>
        <w:rPr>
          <w:rFonts w:asciiTheme="minorHAnsi" w:hAnsiTheme="minorHAnsi" w:cstheme="minorHAnsi"/>
        </w:rPr>
      </w:pPr>
    </w:p>
    <w:p w14:paraId="086A455F" w14:textId="4BD9E4FC" w:rsidR="001E4BA6" w:rsidRDefault="001E4BA6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br w:type="page"/>
      </w:r>
    </w:p>
    <w:p w14:paraId="6FF4057B" w14:textId="77777777" w:rsidR="001E4BA6" w:rsidRPr="001E4BA6" w:rsidRDefault="001E4BA6" w:rsidP="001E4BA6">
      <w:pPr>
        <w:jc w:val="center"/>
        <w:rPr>
          <w:rFonts w:asciiTheme="minorHAnsi" w:hAnsiTheme="minorHAnsi" w:cstheme="minorHAnsi"/>
          <w:b/>
          <w:bCs/>
          <w:color w:val="1F497D" w:themeColor="text2"/>
        </w:rPr>
      </w:pPr>
      <w:r w:rsidRPr="001E4BA6">
        <w:rPr>
          <w:rFonts w:asciiTheme="minorHAnsi" w:hAnsiTheme="minorHAnsi" w:cstheme="minorHAnsi"/>
          <w:b/>
          <w:bCs/>
          <w:color w:val="1F497D" w:themeColor="text2"/>
        </w:rPr>
        <w:lastRenderedPageBreak/>
        <w:t xml:space="preserve">Tabela 1. Najwyższe i najniższe roczne wynagrodzenia całkowite brutto </w:t>
      </w:r>
      <w:r w:rsidRPr="001E4BA6">
        <w:rPr>
          <w:rFonts w:asciiTheme="minorHAnsi" w:hAnsiTheme="minorHAnsi" w:cstheme="minorHAnsi"/>
          <w:b/>
          <w:bCs/>
          <w:color w:val="1F497D" w:themeColor="text2"/>
        </w:rPr>
        <w:br/>
        <w:t>osób pełniących funkcje w zarządach spółek IT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" w:space="0" w:color="C00000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09"/>
        <w:gridCol w:w="1581"/>
        <w:gridCol w:w="473"/>
        <w:gridCol w:w="2007"/>
        <w:gridCol w:w="2150"/>
      </w:tblGrid>
      <w:tr w:rsidR="001E4BA6" w:rsidRPr="001E4BA6" w14:paraId="08C763EA" w14:textId="77777777" w:rsidTr="005A7C76">
        <w:tc>
          <w:tcPr>
            <w:tcW w:w="2265" w:type="dxa"/>
            <w:shd w:val="clear" w:color="auto" w:fill="FF9F9F"/>
            <w:vAlign w:val="center"/>
          </w:tcPr>
          <w:p w14:paraId="7F8333D2" w14:textId="77777777" w:rsidR="001E4BA6" w:rsidRPr="001E4BA6" w:rsidRDefault="001E4BA6" w:rsidP="005A7C76">
            <w:pPr>
              <w:jc w:val="center"/>
              <w:rPr>
                <w:rFonts w:asciiTheme="minorHAnsi" w:hAnsiTheme="minorHAnsi" w:cstheme="minorHAnsi"/>
                <w:b/>
                <w:bCs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b/>
                <w:bCs/>
                <w:color w:val="4A442A" w:themeColor="background2" w:themeShade="40"/>
              </w:rPr>
              <w:t>firma</w:t>
            </w:r>
          </w:p>
        </w:tc>
        <w:tc>
          <w:tcPr>
            <w:tcW w:w="1704" w:type="dxa"/>
            <w:shd w:val="clear" w:color="auto" w:fill="FF9F9F"/>
            <w:vAlign w:val="center"/>
          </w:tcPr>
          <w:p w14:paraId="6767EE1B" w14:textId="77777777" w:rsidR="001E4BA6" w:rsidRPr="001E4BA6" w:rsidRDefault="001E4BA6" w:rsidP="005A7C76">
            <w:pPr>
              <w:jc w:val="center"/>
              <w:rPr>
                <w:rFonts w:asciiTheme="minorHAnsi" w:hAnsiTheme="minorHAnsi" w:cstheme="minorHAnsi"/>
                <w:b/>
                <w:bCs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b/>
                <w:bCs/>
                <w:color w:val="4A442A" w:themeColor="background2" w:themeShade="40"/>
              </w:rPr>
              <w:t xml:space="preserve">funkcja </w:t>
            </w:r>
            <w:r w:rsidRPr="001E4BA6">
              <w:rPr>
                <w:rFonts w:asciiTheme="minorHAnsi" w:hAnsiTheme="minorHAnsi" w:cstheme="minorHAnsi"/>
                <w:b/>
                <w:bCs/>
                <w:color w:val="4A442A" w:themeColor="background2" w:themeShade="40"/>
              </w:rPr>
              <w:br/>
              <w:t>w zarządzie</w:t>
            </w:r>
          </w:p>
        </w:tc>
        <w:tc>
          <w:tcPr>
            <w:tcW w:w="2827" w:type="dxa"/>
            <w:gridSpan w:val="2"/>
            <w:shd w:val="clear" w:color="auto" w:fill="FF9F9F"/>
            <w:vAlign w:val="center"/>
          </w:tcPr>
          <w:p w14:paraId="19267487" w14:textId="77777777" w:rsidR="001E4BA6" w:rsidRPr="001E4BA6" w:rsidRDefault="001E4BA6" w:rsidP="005A7C76">
            <w:pPr>
              <w:jc w:val="center"/>
              <w:rPr>
                <w:rFonts w:asciiTheme="minorHAnsi" w:hAnsiTheme="minorHAnsi" w:cstheme="minorHAnsi"/>
                <w:b/>
                <w:bCs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b/>
                <w:bCs/>
                <w:color w:val="4A442A" w:themeColor="background2" w:themeShade="40"/>
              </w:rPr>
              <w:t xml:space="preserve">         przychody </w:t>
            </w:r>
            <w:r w:rsidRPr="001E4BA6">
              <w:rPr>
                <w:rFonts w:asciiTheme="minorHAnsi" w:hAnsiTheme="minorHAnsi" w:cstheme="minorHAnsi"/>
                <w:b/>
                <w:bCs/>
                <w:color w:val="4A442A" w:themeColor="background2" w:themeShade="40"/>
              </w:rPr>
              <w:br/>
              <w:t xml:space="preserve">         firmy 2018</w:t>
            </w:r>
          </w:p>
        </w:tc>
        <w:tc>
          <w:tcPr>
            <w:tcW w:w="2266" w:type="dxa"/>
            <w:shd w:val="clear" w:color="auto" w:fill="FF9F9F"/>
            <w:vAlign w:val="center"/>
          </w:tcPr>
          <w:p w14:paraId="7351160A" w14:textId="77777777" w:rsidR="001E4BA6" w:rsidRPr="001E4BA6" w:rsidRDefault="001E4BA6" w:rsidP="005A7C76">
            <w:pPr>
              <w:jc w:val="center"/>
              <w:rPr>
                <w:rFonts w:asciiTheme="minorHAnsi" w:hAnsiTheme="minorHAnsi" w:cstheme="minorHAnsi"/>
                <w:b/>
                <w:bCs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b/>
                <w:bCs/>
                <w:color w:val="4A442A" w:themeColor="background2" w:themeShade="40"/>
              </w:rPr>
              <w:t>wynagrodzenie całkowite 2018</w:t>
            </w:r>
          </w:p>
        </w:tc>
      </w:tr>
      <w:tr w:rsidR="001E4BA6" w:rsidRPr="001E4BA6" w14:paraId="085305DE" w14:textId="77777777" w:rsidTr="005A7C76">
        <w:trPr>
          <w:trHeight w:val="567"/>
        </w:trPr>
        <w:tc>
          <w:tcPr>
            <w:tcW w:w="2265" w:type="dxa"/>
            <w:vAlign w:val="center"/>
          </w:tcPr>
          <w:p w14:paraId="6450B93C" w14:textId="77777777" w:rsidR="001E4BA6" w:rsidRPr="001E4BA6" w:rsidRDefault="001E4BA6" w:rsidP="005A7C76">
            <w:pPr>
              <w:rPr>
                <w:rFonts w:asciiTheme="minorHAnsi" w:hAnsiTheme="minorHAnsi" w:cstheme="minorHAnsi"/>
                <w:color w:val="4A442A" w:themeColor="background2" w:themeShade="40"/>
              </w:rPr>
            </w:pPr>
            <w:proofErr w:type="spellStart"/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Comarch</w:t>
            </w:r>
            <w:proofErr w:type="spellEnd"/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 xml:space="preserve"> SA</w:t>
            </w:r>
          </w:p>
        </w:tc>
        <w:tc>
          <w:tcPr>
            <w:tcW w:w="2265" w:type="dxa"/>
            <w:gridSpan w:val="2"/>
            <w:vAlign w:val="center"/>
          </w:tcPr>
          <w:p w14:paraId="07DF199A" w14:textId="77777777" w:rsidR="001E4BA6" w:rsidRPr="001E4BA6" w:rsidRDefault="001E4BA6" w:rsidP="005A7C76">
            <w:pPr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prezes</w:t>
            </w:r>
          </w:p>
        </w:tc>
        <w:tc>
          <w:tcPr>
            <w:tcW w:w="2266" w:type="dxa"/>
            <w:vAlign w:val="center"/>
          </w:tcPr>
          <w:p w14:paraId="14E5E484" w14:textId="77777777" w:rsidR="001E4BA6" w:rsidRPr="001E4BA6" w:rsidRDefault="001E4BA6" w:rsidP="005A7C76">
            <w:pPr>
              <w:jc w:val="center"/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1 369 619 000</w:t>
            </w:r>
          </w:p>
        </w:tc>
        <w:tc>
          <w:tcPr>
            <w:tcW w:w="2266" w:type="dxa"/>
            <w:vAlign w:val="center"/>
          </w:tcPr>
          <w:p w14:paraId="527C5EF0" w14:textId="77777777" w:rsidR="001E4BA6" w:rsidRPr="001E4BA6" w:rsidRDefault="001E4BA6" w:rsidP="005A7C76">
            <w:pPr>
              <w:jc w:val="center"/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12 354 297</w:t>
            </w:r>
          </w:p>
        </w:tc>
      </w:tr>
      <w:tr w:rsidR="001E4BA6" w:rsidRPr="001E4BA6" w14:paraId="1AB3F3DB" w14:textId="77777777" w:rsidTr="005A7C76">
        <w:trPr>
          <w:trHeight w:val="567"/>
        </w:trPr>
        <w:tc>
          <w:tcPr>
            <w:tcW w:w="2265" w:type="dxa"/>
            <w:vAlign w:val="center"/>
          </w:tcPr>
          <w:p w14:paraId="7414BF9B" w14:textId="77777777" w:rsidR="001E4BA6" w:rsidRPr="001E4BA6" w:rsidRDefault="001E4BA6" w:rsidP="005A7C76">
            <w:pPr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Asseco Poland SA</w:t>
            </w:r>
          </w:p>
        </w:tc>
        <w:tc>
          <w:tcPr>
            <w:tcW w:w="2265" w:type="dxa"/>
            <w:gridSpan w:val="2"/>
            <w:vAlign w:val="center"/>
          </w:tcPr>
          <w:p w14:paraId="5B0792B8" w14:textId="77777777" w:rsidR="001E4BA6" w:rsidRPr="001E4BA6" w:rsidRDefault="001E4BA6" w:rsidP="005A7C76">
            <w:pPr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wiceprezes</w:t>
            </w:r>
          </w:p>
        </w:tc>
        <w:tc>
          <w:tcPr>
            <w:tcW w:w="2266" w:type="dxa"/>
            <w:vAlign w:val="center"/>
          </w:tcPr>
          <w:p w14:paraId="4C948EF6" w14:textId="77777777" w:rsidR="001E4BA6" w:rsidRPr="001E4BA6" w:rsidRDefault="001E4BA6" w:rsidP="005A7C76">
            <w:pPr>
              <w:jc w:val="center"/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9 328 600 000</w:t>
            </w:r>
          </w:p>
        </w:tc>
        <w:tc>
          <w:tcPr>
            <w:tcW w:w="2266" w:type="dxa"/>
            <w:vAlign w:val="center"/>
          </w:tcPr>
          <w:p w14:paraId="7A3D3F57" w14:textId="77777777" w:rsidR="001E4BA6" w:rsidRPr="001E4BA6" w:rsidRDefault="001E4BA6" w:rsidP="005A7C76">
            <w:pPr>
              <w:jc w:val="center"/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3 600 000</w:t>
            </w:r>
          </w:p>
        </w:tc>
      </w:tr>
      <w:tr w:rsidR="001E4BA6" w:rsidRPr="001E4BA6" w14:paraId="57B59D5D" w14:textId="77777777" w:rsidTr="005A7C76">
        <w:trPr>
          <w:trHeight w:val="567"/>
        </w:trPr>
        <w:tc>
          <w:tcPr>
            <w:tcW w:w="2265" w:type="dxa"/>
            <w:vAlign w:val="center"/>
          </w:tcPr>
          <w:p w14:paraId="049EC6CB" w14:textId="77777777" w:rsidR="001E4BA6" w:rsidRPr="001E4BA6" w:rsidRDefault="001E4BA6" w:rsidP="005A7C76">
            <w:pPr>
              <w:rPr>
                <w:rFonts w:asciiTheme="minorHAnsi" w:hAnsiTheme="minorHAnsi" w:cstheme="minorHAnsi"/>
                <w:color w:val="4A442A" w:themeColor="background2" w:themeShade="40"/>
              </w:rPr>
            </w:pPr>
            <w:proofErr w:type="spellStart"/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Comarch</w:t>
            </w:r>
            <w:proofErr w:type="spellEnd"/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 xml:space="preserve"> SA</w:t>
            </w:r>
          </w:p>
        </w:tc>
        <w:tc>
          <w:tcPr>
            <w:tcW w:w="2265" w:type="dxa"/>
            <w:gridSpan w:val="2"/>
            <w:vAlign w:val="center"/>
          </w:tcPr>
          <w:p w14:paraId="5A3D0FFE" w14:textId="77777777" w:rsidR="001E4BA6" w:rsidRPr="001E4BA6" w:rsidRDefault="001E4BA6" w:rsidP="005A7C76">
            <w:pPr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wiceprezes</w:t>
            </w:r>
          </w:p>
        </w:tc>
        <w:tc>
          <w:tcPr>
            <w:tcW w:w="2266" w:type="dxa"/>
            <w:vAlign w:val="center"/>
          </w:tcPr>
          <w:p w14:paraId="739B7097" w14:textId="77777777" w:rsidR="001E4BA6" w:rsidRPr="001E4BA6" w:rsidRDefault="001E4BA6" w:rsidP="005A7C76">
            <w:pPr>
              <w:jc w:val="center"/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1 369 619 000</w:t>
            </w:r>
          </w:p>
        </w:tc>
        <w:tc>
          <w:tcPr>
            <w:tcW w:w="2266" w:type="dxa"/>
            <w:vAlign w:val="center"/>
          </w:tcPr>
          <w:p w14:paraId="2D3B5195" w14:textId="77777777" w:rsidR="001E4BA6" w:rsidRPr="001E4BA6" w:rsidRDefault="001E4BA6" w:rsidP="005A7C76">
            <w:pPr>
              <w:jc w:val="center"/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2 836 646</w:t>
            </w:r>
          </w:p>
        </w:tc>
      </w:tr>
      <w:tr w:rsidR="001E4BA6" w:rsidRPr="001E4BA6" w14:paraId="06A98E19" w14:textId="77777777" w:rsidTr="005A7C76">
        <w:trPr>
          <w:trHeight w:val="567"/>
        </w:trPr>
        <w:tc>
          <w:tcPr>
            <w:tcW w:w="9062" w:type="dxa"/>
            <w:gridSpan w:val="5"/>
            <w:vAlign w:val="center"/>
          </w:tcPr>
          <w:p w14:paraId="6D62E9A0" w14:textId="77777777" w:rsidR="001E4BA6" w:rsidRPr="001E4BA6" w:rsidRDefault="001E4BA6" w:rsidP="005A7C76">
            <w:pPr>
              <w:jc w:val="center"/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…</w:t>
            </w:r>
          </w:p>
        </w:tc>
      </w:tr>
      <w:tr w:rsidR="001E4BA6" w:rsidRPr="001E4BA6" w14:paraId="333EE0A9" w14:textId="77777777" w:rsidTr="005A7C76">
        <w:trPr>
          <w:trHeight w:val="567"/>
        </w:trPr>
        <w:tc>
          <w:tcPr>
            <w:tcW w:w="2265" w:type="dxa"/>
            <w:vAlign w:val="center"/>
          </w:tcPr>
          <w:p w14:paraId="31BD0902" w14:textId="77777777" w:rsidR="001E4BA6" w:rsidRPr="001E4BA6" w:rsidRDefault="001E4BA6" w:rsidP="005A7C76">
            <w:pPr>
              <w:rPr>
                <w:rFonts w:asciiTheme="minorHAnsi" w:hAnsiTheme="minorHAnsi" w:cstheme="minorHAnsi"/>
                <w:color w:val="4A442A" w:themeColor="background2" w:themeShade="40"/>
              </w:rPr>
            </w:pPr>
            <w:proofErr w:type="spellStart"/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Procad</w:t>
            </w:r>
            <w:proofErr w:type="spellEnd"/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 xml:space="preserve"> SA</w:t>
            </w:r>
          </w:p>
        </w:tc>
        <w:tc>
          <w:tcPr>
            <w:tcW w:w="2265" w:type="dxa"/>
            <w:gridSpan w:val="2"/>
            <w:vAlign w:val="center"/>
          </w:tcPr>
          <w:p w14:paraId="3C0F66D8" w14:textId="77777777" w:rsidR="001E4BA6" w:rsidRPr="001E4BA6" w:rsidRDefault="001E4BA6" w:rsidP="005A7C76">
            <w:pPr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wiceprezes</w:t>
            </w:r>
          </w:p>
        </w:tc>
        <w:tc>
          <w:tcPr>
            <w:tcW w:w="2266" w:type="dxa"/>
            <w:vAlign w:val="center"/>
          </w:tcPr>
          <w:p w14:paraId="35E9537F" w14:textId="77777777" w:rsidR="001E4BA6" w:rsidRPr="001E4BA6" w:rsidRDefault="001E4BA6" w:rsidP="005A7C76">
            <w:pPr>
              <w:jc w:val="center"/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53 302 000</w:t>
            </w:r>
          </w:p>
        </w:tc>
        <w:tc>
          <w:tcPr>
            <w:tcW w:w="2266" w:type="dxa"/>
            <w:vAlign w:val="center"/>
          </w:tcPr>
          <w:p w14:paraId="5334FF9C" w14:textId="77777777" w:rsidR="001E4BA6" w:rsidRPr="001E4BA6" w:rsidRDefault="001E4BA6" w:rsidP="005A7C76">
            <w:pPr>
              <w:jc w:val="center"/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89 000</w:t>
            </w:r>
          </w:p>
        </w:tc>
      </w:tr>
      <w:tr w:rsidR="001E4BA6" w:rsidRPr="001E4BA6" w14:paraId="2C0C355B" w14:textId="77777777" w:rsidTr="005A7C76">
        <w:trPr>
          <w:trHeight w:val="567"/>
        </w:trPr>
        <w:tc>
          <w:tcPr>
            <w:tcW w:w="2265" w:type="dxa"/>
            <w:vAlign w:val="center"/>
          </w:tcPr>
          <w:p w14:paraId="0E3D76D5" w14:textId="77777777" w:rsidR="001E4BA6" w:rsidRPr="001E4BA6" w:rsidRDefault="001E4BA6" w:rsidP="005A7C76">
            <w:pPr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LSI Software SA</w:t>
            </w:r>
          </w:p>
        </w:tc>
        <w:tc>
          <w:tcPr>
            <w:tcW w:w="2265" w:type="dxa"/>
            <w:gridSpan w:val="2"/>
            <w:vAlign w:val="center"/>
          </w:tcPr>
          <w:p w14:paraId="67048F23" w14:textId="77777777" w:rsidR="001E4BA6" w:rsidRPr="001E4BA6" w:rsidRDefault="001E4BA6" w:rsidP="005A7C76">
            <w:pPr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wiceprezes</w:t>
            </w:r>
          </w:p>
        </w:tc>
        <w:tc>
          <w:tcPr>
            <w:tcW w:w="2266" w:type="dxa"/>
            <w:vAlign w:val="center"/>
          </w:tcPr>
          <w:p w14:paraId="34F40FAD" w14:textId="77777777" w:rsidR="001E4BA6" w:rsidRPr="001E4BA6" w:rsidRDefault="001E4BA6" w:rsidP="005A7C76">
            <w:pPr>
              <w:jc w:val="center"/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47 667 000</w:t>
            </w:r>
          </w:p>
        </w:tc>
        <w:tc>
          <w:tcPr>
            <w:tcW w:w="2266" w:type="dxa"/>
            <w:vAlign w:val="center"/>
          </w:tcPr>
          <w:p w14:paraId="120A3126" w14:textId="77777777" w:rsidR="001E4BA6" w:rsidRPr="001E4BA6" w:rsidRDefault="001E4BA6" w:rsidP="005A7C76">
            <w:pPr>
              <w:jc w:val="center"/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82 000</w:t>
            </w:r>
          </w:p>
        </w:tc>
      </w:tr>
      <w:tr w:rsidR="001E4BA6" w:rsidRPr="001E4BA6" w14:paraId="0370F81D" w14:textId="77777777" w:rsidTr="005A7C76">
        <w:trPr>
          <w:trHeight w:val="567"/>
        </w:trPr>
        <w:tc>
          <w:tcPr>
            <w:tcW w:w="2265" w:type="dxa"/>
            <w:vAlign w:val="center"/>
          </w:tcPr>
          <w:p w14:paraId="6B67A086" w14:textId="77777777" w:rsidR="001E4BA6" w:rsidRPr="001E4BA6" w:rsidRDefault="001E4BA6" w:rsidP="005A7C76">
            <w:pPr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LSI Software SA</w:t>
            </w:r>
          </w:p>
        </w:tc>
        <w:tc>
          <w:tcPr>
            <w:tcW w:w="2265" w:type="dxa"/>
            <w:gridSpan w:val="2"/>
            <w:vAlign w:val="center"/>
          </w:tcPr>
          <w:p w14:paraId="018624ED" w14:textId="77777777" w:rsidR="001E4BA6" w:rsidRPr="001E4BA6" w:rsidRDefault="001E4BA6" w:rsidP="005A7C76">
            <w:pPr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prezes</w:t>
            </w:r>
          </w:p>
        </w:tc>
        <w:tc>
          <w:tcPr>
            <w:tcW w:w="2266" w:type="dxa"/>
            <w:vAlign w:val="center"/>
          </w:tcPr>
          <w:p w14:paraId="12434F79" w14:textId="77777777" w:rsidR="001E4BA6" w:rsidRPr="001E4BA6" w:rsidRDefault="001E4BA6" w:rsidP="005A7C76">
            <w:pPr>
              <w:jc w:val="center"/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47 667 000</w:t>
            </w:r>
          </w:p>
        </w:tc>
        <w:tc>
          <w:tcPr>
            <w:tcW w:w="2266" w:type="dxa"/>
            <w:vAlign w:val="center"/>
          </w:tcPr>
          <w:p w14:paraId="3B4C915A" w14:textId="77777777" w:rsidR="001E4BA6" w:rsidRPr="001E4BA6" w:rsidRDefault="001E4BA6" w:rsidP="005A7C76">
            <w:pPr>
              <w:jc w:val="center"/>
              <w:rPr>
                <w:rFonts w:asciiTheme="minorHAnsi" w:hAnsiTheme="minorHAnsi" w:cstheme="minorHAnsi"/>
                <w:color w:val="4A442A" w:themeColor="background2" w:themeShade="40"/>
              </w:rPr>
            </w:pPr>
            <w:r w:rsidRPr="001E4BA6">
              <w:rPr>
                <w:rFonts w:asciiTheme="minorHAnsi" w:hAnsiTheme="minorHAnsi" w:cstheme="minorHAnsi"/>
                <w:color w:val="4A442A" w:themeColor="background2" w:themeShade="40"/>
              </w:rPr>
              <w:t>79 000</w:t>
            </w:r>
          </w:p>
        </w:tc>
      </w:tr>
    </w:tbl>
    <w:p w14:paraId="1FEB1434" w14:textId="77777777" w:rsidR="001E4BA6" w:rsidRPr="001E4BA6" w:rsidRDefault="001E4BA6" w:rsidP="001E4BA6">
      <w:pPr>
        <w:jc w:val="center"/>
        <w:rPr>
          <w:rFonts w:asciiTheme="minorHAnsi" w:hAnsiTheme="minorHAnsi" w:cstheme="minorHAnsi"/>
          <w:i/>
          <w:color w:val="4A442A" w:themeColor="background2" w:themeShade="40"/>
          <w:sz w:val="18"/>
          <w:szCs w:val="18"/>
        </w:rPr>
      </w:pPr>
      <w:r w:rsidRPr="001E4BA6">
        <w:rPr>
          <w:rFonts w:asciiTheme="minorHAnsi" w:hAnsiTheme="minorHAnsi" w:cstheme="minorHAnsi"/>
          <w:i/>
          <w:color w:val="4A442A" w:themeColor="background2" w:themeShade="40"/>
          <w:sz w:val="18"/>
          <w:szCs w:val="18"/>
        </w:rPr>
        <w:t xml:space="preserve">Źródło: Raport Sedlak </w:t>
      </w:r>
      <w:r w:rsidRPr="001E4BA6">
        <w:rPr>
          <w:rFonts w:asciiTheme="minorHAnsi" w:hAnsiTheme="minorHAnsi" w:cstheme="minorHAnsi"/>
          <w:i/>
          <w:color w:val="4A442A" w:themeColor="background2" w:themeShade="40"/>
          <w:sz w:val="14"/>
          <w:szCs w:val="14"/>
        </w:rPr>
        <w:t>&amp;</w:t>
      </w:r>
      <w:r w:rsidRPr="001E4BA6">
        <w:rPr>
          <w:rFonts w:asciiTheme="minorHAnsi" w:hAnsiTheme="minorHAnsi" w:cstheme="minorHAnsi"/>
          <w:i/>
          <w:color w:val="4A442A" w:themeColor="background2" w:themeShade="40"/>
          <w:sz w:val="18"/>
          <w:szCs w:val="18"/>
        </w:rPr>
        <w:t xml:space="preserve"> Sedlak o wynagrodzeniach członków zarządów spółek IT w 2018 roku</w:t>
      </w:r>
    </w:p>
    <w:p w14:paraId="1872D40D" w14:textId="77777777" w:rsidR="001E4BA6" w:rsidRPr="001E4BA6" w:rsidRDefault="001E4BA6" w:rsidP="001E4BA6">
      <w:pPr>
        <w:rPr>
          <w:rFonts w:asciiTheme="minorHAnsi" w:hAnsiTheme="minorHAnsi" w:cstheme="minorHAnsi"/>
          <w:color w:val="4A442A" w:themeColor="background2" w:themeShade="40"/>
          <w:sz w:val="18"/>
          <w:szCs w:val="18"/>
        </w:rPr>
      </w:pPr>
    </w:p>
    <w:p w14:paraId="083DC34E" w14:textId="77777777" w:rsidR="001E4BA6" w:rsidRPr="001E4BA6" w:rsidRDefault="001E4BA6" w:rsidP="001E4BA6">
      <w:pPr>
        <w:rPr>
          <w:rFonts w:asciiTheme="minorHAnsi" w:hAnsiTheme="minorHAnsi" w:cstheme="minorHAnsi"/>
          <w:b/>
          <w:bCs/>
          <w:color w:val="1F497D" w:themeColor="text2"/>
        </w:rPr>
      </w:pPr>
    </w:p>
    <w:p w14:paraId="293F5A86" w14:textId="77777777" w:rsidR="001E4BA6" w:rsidRPr="001E4BA6" w:rsidRDefault="001E4BA6" w:rsidP="001E4BA6">
      <w:pPr>
        <w:rPr>
          <w:rFonts w:asciiTheme="minorHAnsi" w:hAnsiTheme="minorHAnsi" w:cstheme="minorHAnsi"/>
          <w:b/>
          <w:bCs/>
          <w:color w:val="07121F" w:themeColor="text2" w:themeShade="40"/>
          <w:sz w:val="26"/>
          <w:szCs w:val="26"/>
        </w:rPr>
      </w:pPr>
      <w:r w:rsidRPr="001E4BA6">
        <w:rPr>
          <w:rFonts w:asciiTheme="minorHAnsi" w:hAnsiTheme="minorHAnsi" w:cstheme="minorHAnsi"/>
          <w:b/>
          <w:bCs/>
          <w:color w:val="1F497D" w:themeColor="text2"/>
          <w:sz w:val="26"/>
          <w:szCs w:val="26"/>
        </w:rPr>
        <w:t>Podsumowanie</w:t>
      </w:r>
    </w:p>
    <w:p w14:paraId="7E809BF2" w14:textId="17BE2F33" w:rsidR="001E4BA6" w:rsidRPr="001E4BA6" w:rsidRDefault="001E4BA6" w:rsidP="001E4BA6">
      <w:pPr>
        <w:jc w:val="both"/>
        <w:rPr>
          <w:rFonts w:asciiTheme="minorHAnsi" w:hAnsiTheme="minorHAnsi" w:cstheme="minorHAnsi"/>
        </w:rPr>
      </w:pPr>
      <w:r w:rsidRPr="001E4BA6">
        <w:rPr>
          <w:rFonts w:asciiTheme="minorHAnsi" w:hAnsiTheme="minorHAnsi" w:cstheme="minorHAnsi"/>
        </w:rPr>
        <w:t>Jeżeli chcieliby Państwo dowiedzieć się więcej o wynagrodzeniach menedżerów spółek IT, to zapraszamy do zapoznania się z raportem o wynagrodzeniach członków zarządów spółek IT w 2018 roku. W opracowaniu znajdą Państwo informację na temat wynagrodzeń całkowitych wypłaconych prezesom i osobom pełniącym pozostałe funkcje w zarządach w spółkach o różnej wielkości przychodów, zysków, zatrudnienia.</w:t>
      </w:r>
    </w:p>
    <w:p w14:paraId="34C88B0C" w14:textId="76257557" w:rsidR="001E4BA6" w:rsidRDefault="001E4BA6" w:rsidP="001E4BA6">
      <w:pPr>
        <w:jc w:val="both"/>
        <w:rPr>
          <w:rFonts w:asciiTheme="minorHAnsi" w:hAnsiTheme="minorHAnsi" w:cstheme="minorHAnsi"/>
        </w:rPr>
      </w:pPr>
    </w:p>
    <w:p w14:paraId="16138531" w14:textId="77777777" w:rsidR="001E4BA6" w:rsidRPr="001E4BA6" w:rsidRDefault="001E4BA6" w:rsidP="001E4BA6">
      <w:pPr>
        <w:jc w:val="both"/>
        <w:rPr>
          <w:rFonts w:asciiTheme="minorHAnsi" w:hAnsiTheme="minorHAnsi" w:cstheme="minorHAnsi"/>
        </w:rPr>
      </w:pPr>
    </w:p>
    <w:p w14:paraId="0C8B09B4" w14:textId="77777777" w:rsidR="001E4BA6" w:rsidRPr="001E4BA6" w:rsidRDefault="001E4BA6" w:rsidP="001E4BA6">
      <w:pPr>
        <w:rPr>
          <w:rFonts w:asciiTheme="minorHAnsi" w:hAnsiTheme="minorHAnsi" w:cstheme="minorHAnsi"/>
          <w:b/>
          <w:bCs/>
          <w:i/>
          <w:iCs/>
          <w:color w:val="1F497D" w:themeColor="text2"/>
        </w:rPr>
      </w:pPr>
      <w:r w:rsidRPr="001E4BA6">
        <w:rPr>
          <w:rFonts w:asciiTheme="minorHAnsi" w:hAnsiTheme="minorHAnsi" w:cstheme="minorHAnsi"/>
          <w:b/>
          <w:bCs/>
          <w:i/>
          <w:iCs/>
          <w:color w:val="1F497D" w:themeColor="text2"/>
        </w:rPr>
        <w:t>Konrad Akowacz</w:t>
      </w:r>
      <w:r w:rsidRPr="001E4BA6">
        <w:rPr>
          <w:rFonts w:asciiTheme="minorHAnsi" w:hAnsiTheme="minorHAnsi" w:cstheme="minorHAnsi"/>
          <w:b/>
          <w:bCs/>
          <w:i/>
          <w:iCs/>
          <w:color w:val="1F497D" w:themeColor="text2"/>
        </w:rPr>
        <w:br/>
        <w:t xml:space="preserve">Sedlak </w:t>
      </w:r>
      <w:r w:rsidRPr="001E4BA6">
        <w:rPr>
          <w:rFonts w:asciiTheme="minorHAnsi" w:hAnsiTheme="minorHAnsi" w:cstheme="minorHAnsi"/>
          <w:b/>
          <w:bCs/>
          <w:i/>
          <w:iCs/>
          <w:color w:val="1F497D" w:themeColor="text2"/>
          <w:sz w:val="18"/>
          <w:szCs w:val="18"/>
        </w:rPr>
        <w:t>&amp;</w:t>
      </w:r>
      <w:r w:rsidRPr="001E4BA6">
        <w:rPr>
          <w:rFonts w:asciiTheme="minorHAnsi" w:hAnsiTheme="minorHAnsi" w:cstheme="minorHAnsi"/>
          <w:b/>
          <w:bCs/>
          <w:i/>
          <w:iCs/>
          <w:color w:val="1F497D" w:themeColor="text2"/>
        </w:rPr>
        <w:t xml:space="preserve"> Sedlak</w:t>
      </w:r>
    </w:p>
    <w:p w14:paraId="556F2957" w14:textId="3F059F41" w:rsidR="00216A20" w:rsidRPr="001E4BA6" w:rsidRDefault="00216A20" w:rsidP="0097520B">
      <w:pPr>
        <w:pStyle w:val="Nagwek3"/>
        <w:rPr>
          <w:i/>
          <w:iCs/>
        </w:rPr>
      </w:pPr>
    </w:p>
    <w:p w14:paraId="3868FA0B" w14:textId="77777777" w:rsidR="0000005A" w:rsidRPr="001E4BA6" w:rsidRDefault="0000005A" w:rsidP="00BC1378">
      <w:pPr>
        <w:spacing w:line="276" w:lineRule="auto"/>
        <w:rPr>
          <w:rFonts w:asciiTheme="minorHAnsi" w:eastAsiaTheme="minorHAnsi" w:hAnsiTheme="minorHAnsi" w:cstheme="minorHAnsi"/>
          <w:lang w:eastAsia="pl-PL"/>
        </w:rPr>
      </w:pPr>
    </w:p>
    <w:p w14:paraId="68578441" w14:textId="5FD8B5AA" w:rsidR="008A5839" w:rsidRPr="001E4BA6" w:rsidRDefault="002B3583" w:rsidP="001E4BA6">
      <w:pPr>
        <w:pStyle w:val="aboutus"/>
        <w:spacing w:line="276" w:lineRule="auto"/>
        <w:ind w:left="0"/>
        <w:jc w:val="center"/>
        <w:rPr>
          <w:rFonts w:asciiTheme="minorHAnsi" w:hAnsiTheme="minorHAnsi" w:cstheme="minorHAnsi"/>
          <w:sz w:val="24"/>
          <w:szCs w:val="24"/>
        </w:rPr>
      </w:pPr>
      <w:r w:rsidRPr="001E4BA6">
        <w:rPr>
          <w:rFonts w:asciiTheme="minorHAnsi" w:hAnsiTheme="minorHAnsi"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68966CE" wp14:editId="0039C09C">
                <wp:simplePos x="0" y="0"/>
                <wp:positionH relativeFrom="column">
                  <wp:posOffset>0</wp:posOffset>
                </wp:positionH>
                <wp:positionV relativeFrom="paragraph">
                  <wp:posOffset>36830</wp:posOffset>
                </wp:positionV>
                <wp:extent cx="5219700" cy="635"/>
                <wp:effectExtent l="0" t="0" r="19050" b="3746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97B70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0;margin-top:2.9pt;width:411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" strokecolor="#54628d" strokeweight="1.5pt"/>
            </w:pict>
          </mc:Fallback>
        </mc:AlternateContent>
      </w:r>
      <w:r w:rsidR="008A5839" w:rsidRPr="001E4BA6">
        <w:rPr>
          <w:rFonts w:asciiTheme="minorHAnsi" w:hAnsiTheme="minorHAnsi" w:cstheme="minorHAnsi"/>
          <w:b w:val="0"/>
          <w:bCs w:val="0"/>
          <w:noProof/>
          <w:sz w:val="24"/>
          <w:szCs w:val="24"/>
        </w:rPr>
        <w:drawing>
          <wp:inline distT="0" distB="0" distL="0" distR="0" wp14:anchorId="429ED6FF" wp14:editId="62AAC290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9ADA0" w14:textId="77777777" w:rsidR="00326667" w:rsidRPr="001E4BA6" w:rsidRDefault="00EA72FE" w:rsidP="00326667">
      <w:pPr>
        <w:autoSpaceDE w:val="0"/>
        <w:autoSpaceDN w:val="0"/>
        <w:adjustRightInd w:val="0"/>
        <w:spacing w:before="240"/>
        <w:jc w:val="both"/>
        <w:rPr>
          <w:rFonts w:asciiTheme="minorHAnsi" w:eastAsia="Calibri" w:hAnsiTheme="minorHAnsi" w:cstheme="minorHAnsi"/>
          <w:b/>
          <w:lang w:eastAsia="pl-PL"/>
        </w:rPr>
      </w:pPr>
      <w:r w:rsidRPr="001E4BA6">
        <w:rPr>
          <w:rFonts w:asciiTheme="minorHAnsi" w:eastAsia="Calibri" w:hAnsiTheme="minorHAnsi" w:cstheme="minorHAnsi"/>
          <w:b/>
          <w:lang w:eastAsia="pl-PL"/>
        </w:rPr>
        <w:t>Sedlak &amp; Sedlak wyraża zgodę na publikację niniejszego opracowania pod warunkiem powołania się na źródło: wynagrodzenia.pl oraz zamies</w:t>
      </w:r>
      <w:r w:rsidR="00070AED" w:rsidRPr="001E4BA6">
        <w:rPr>
          <w:rFonts w:asciiTheme="minorHAnsi" w:eastAsia="Calibri" w:hAnsiTheme="minorHAnsi" w:cstheme="minorHAnsi"/>
          <w:b/>
          <w:lang w:eastAsia="pl-PL"/>
        </w:rPr>
        <w:t xml:space="preserve">zczenie pod artykułem aktywnego </w:t>
      </w:r>
      <w:r w:rsidRPr="001E4BA6">
        <w:rPr>
          <w:rFonts w:asciiTheme="minorHAnsi" w:eastAsia="Calibri" w:hAnsiTheme="minorHAnsi" w:cstheme="minorHAnsi"/>
          <w:b/>
          <w:lang w:eastAsia="pl-PL"/>
        </w:rPr>
        <w:t xml:space="preserve">linku do strony </w:t>
      </w:r>
      <w:r w:rsidR="00326667" w:rsidRPr="001E4BA6">
        <w:rPr>
          <w:rFonts w:asciiTheme="minorHAnsi" w:eastAsia="Calibri" w:hAnsiTheme="minorHAnsi" w:cstheme="minorHAnsi"/>
          <w:b/>
          <w:lang w:eastAsia="pl-PL"/>
        </w:rPr>
        <w:t>o wynagrodzeniach menedżerów spółek giełdowych:</w:t>
      </w:r>
      <w:r w:rsidR="00070AED" w:rsidRPr="001E4BA6">
        <w:rPr>
          <w:rFonts w:asciiTheme="minorHAnsi" w:eastAsia="Calibri" w:hAnsiTheme="minorHAnsi" w:cstheme="minorHAnsi"/>
          <w:b/>
          <w:lang w:eastAsia="pl-PL"/>
        </w:rPr>
        <w:t xml:space="preserve"> </w:t>
      </w:r>
    </w:p>
    <w:p w14:paraId="570677D7" w14:textId="77777777" w:rsidR="00326667" w:rsidRPr="001E4BA6" w:rsidRDefault="00EA72FE" w:rsidP="00326667">
      <w:pPr>
        <w:autoSpaceDE w:val="0"/>
        <w:autoSpaceDN w:val="0"/>
        <w:adjustRightInd w:val="0"/>
        <w:spacing w:before="240"/>
        <w:jc w:val="both"/>
        <w:rPr>
          <w:rFonts w:asciiTheme="minorHAnsi" w:eastAsia="Calibri" w:hAnsiTheme="minorHAnsi" w:cstheme="minorHAnsi"/>
          <w:b/>
          <w:lang w:eastAsia="pl-PL"/>
        </w:rPr>
      </w:pPr>
      <w:r w:rsidRPr="001E4BA6">
        <w:rPr>
          <w:rFonts w:asciiTheme="minorHAnsi" w:eastAsia="Calibri" w:hAnsiTheme="minorHAnsi" w:cstheme="minorHAnsi"/>
          <w:b/>
          <w:lang w:eastAsia="pl-PL"/>
        </w:rPr>
        <w:t>(</w:t>
      </w:r>
      <w:hyperlink r:id="rId17" w:history="1">
        <w:r w:rsidR="00326667" w:rsidRPr="001E4BA6">
          <w:rPr>
            <w:rStyle w:val="Hipercze"/>
            <w:rFonts w:asciiTheme="minorHAnsi" w:hAnsiTheme="minorHAnsi" w:cstheme="minorHAnsi"/>
          </w:rPr>
          <w:t>http://wynagrodzenia.pl/wynagrodzenia-menedzerow</w:t>
        </w:r>
      </w:hyperlink>
      <w:r w:rsidRPr="001E4BA6">
        <w:rPr>
          <w:rFonts w:asciiTheme="minorHAnsi" w:eastAsia="Calibri" w:hAnsiTheme="minorHAnsi" w:cstheme="minorHAnsi"/>
          <w:b/>
          <w:lang w:eastAsia="pl-PL"/>
        </w:rPr>
        <w:t>)</w:t>
      </w:r>
    </w:p>
    <w:p w14:paraId="2E304D19" w14:textId="77777777" w:rsidR="003974B4" w:rsidRPr="001E4BA6" w:rsidRDefault="00EA72FE" w:rsidP="00326667">
      <w:pPr>
        <w:autoSpaceDE w:val="0"/>
        <w:autoSpaceDN w:val="0"/>
        <w:adjustRightInd w:val="0"/>
        <w:spacing w:before="240"/>
        <w:jc w:val="both"/>
        <w:rPr>
          <w:rFonts w:asciiTheme="minorHAnsi" w:eastAsia="Calibri" w:hAnsiTheme="minorHAnsi" w:cstheme="minorHAnsi"/>
          <w:b/>
          <w:bCs/>
          <w:color w:val="000000"/>
          <w:lang w:eastAsia="pl-PL"/>
        </w:rPr>
      </w:pPr>
      <w:r w:rsidRPr="001E4BA6">
        <w:rPr>
          <w:rFonts w:asciiTheme="minorHAnsi" w:eastAsia="Calibri" w:hAnsiTheme="minorHAnsi" w:cstheme="minorHAnsi"/>
          <w:b/>
          <w:lang w:eastAsia="pl-PL"/>
        </w:rPr>
        <w:t xml:space="preserve"> czcionką nie mniejszą niż czcionka użyta w publikacji. </w:t>
      </w:r>
    </w:p>
    <w:sectPr w:rsidR="003974B4" w:rsidRPr="001E4BA6" w:rsidSect="00E107E8">
      <w:headerReference w:type="default" r:id="rId18"/>
      <w:footerReference w:type="default" r:id="rId19"/>
      <w:pgSz w:w="11906" w:h="16838"/>
      <w:pgMar w:top="1950" w:right="1418" w:bottom="1985" w:left="226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28ACAC" w14:textId="77777777" w:rsidR="0007162A" w:rsidRDefault="0007162A">
      <w:r>
        <w:separator/>
      </w:r>
    </w:p>
  </w:endnote>
  <w:endnote w:type="continuationSeparator" w:id="0">
    <w:p w14:paraId="1F7E7A73" w14:textId="77777777" w:rsidR="0007162A" w:rsidRDefault="00071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DD97A9" w14:textId="77777777" w:rsidR="0007162A" w:rsidRDefault="002B358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3435504" wp14:editId="7921660C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1333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20CA9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14:paraId="280FF0DC" w14:textId="77777777"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14:paraId="0697DFD2" w14:textId="77777777"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F6F2F1" w14:textId="77777777" w:rsidR="0007162A" w:rsidRDefault="0007162A">
      <w:r>
        <w:separator/>
      </w:r>
    </w:p>
  </w:footnote>
  <w:footnote w:type="continuationSeparator" w:id="0">
    <w:p w14:paraId="43CA2EC0" w14:textId="77777777" w:rsidR="0007162A" w:rsidRDefault="00071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3A37F" w14:textId="77777777" w:rsidR="0007162A" w:rsidRDefault="0007162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704" behindDoc="0" locked="0" layoutInCell="1" allowOverlap="1" wp14:anchorId="7A34B08D" wp14:editId="526619BE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B3583">
      <w:rPr>
        <w:rFonts w:ascii="Arial" w:hAnsi="Arial" w:cs="Arial"/>
        <w:noProof/>
        <w:color w:val="4F648B"/>
        <w:sz w:val="12"/>
        <w:szCs w:val="12"/>
        <w:lang w:eastAsia="pl-PL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31F66611" wp14:editId="54B65E0F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4A3A33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1"/>
  </w:num>
  <w:num w:numId="5">
    <w:abstractNumId w:val="8"/>
  </w:num>
  <w:num w:numId="6">
    <w:abstractNumId w:val="19"/>
  </w:num>
  <w:num w:numId="7">
    <w:abstractNumId w:val="17"/>
  </w:num>
  <w:num w:numId="8">
    <w:abstractNumId w:val="5"/>
  </w:num>
  <w:num w:numId="9">
    <w:abstractNumId w:val="0"/>
  </w:num>
  <w:num w:numId="10">
    <w:abstractNumId w:val="4"/>
  </w:num>
  <w:num w:numId="11">
    <w:abstractNumId w:val="14"/>
  </w:num>
  <w:num w:numId="12">
    <w:abstractNumId w:val="10"/>
  </w:num>
  <w:num w:numId="13">
    <w:abstractNumId w:val="1"/>
  </w:num>
  <w:num w:numId="14">
    <w:abstractNumId w:val="2"/>
  </w:num>
  <w:num w:numId="15">
    <w:abstractNumId w:val="15"/>
  </w:num>
  <w:num w:numId="16">
    <w:abstractNumId w:val="9"/>
  </w:num>
  <w:num w:numId="17">
    <w:abstractNumId w:val="18"/>
  </w:num>
  <w:num w:numId="18">
    <w:abstractNumId w:val="12"/>
  </w:num>
  <w:num w:numId="19">
    <w:abstractNumId w:val="16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74081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379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1D6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BA6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16A20"/>
    <w:rsid w:val="002209F7"/>
    <w:rsid w:val="00224816"/>
    <w:rsid w:val="00227337"/>
    <w:rsid w:val="00233678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758F1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D74D8"/>
    <w:rsid w:val="002E18BF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26667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3EBA"/>
    <w:rsid w:val="003A443A"/>
    <w:rsid w:val="003A73F1"/>
    <w:rsid w:val="003B1BE0"/>
    <w:rsid w:val="003B35F2"/>
    <w:rsid w:val="003B5D5E"/>
    <w:rsid w:val="003C1054"/>
    <w:rsid w:val="003C5113"/>
    <w:rsid w:val="003C54DE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5078F7"/>
    <w:rsid w:val="005111D8"/>
    <w:rsid w:val="00514744"/>
    <w:rsid w:val="00526EBB"/>
    <w:rsid w:val="0052750E"/>
    <w:rsid w:val="005316C8"/>
    <w:rsid w:val="00537F5A"/>
    <w:rsid w:val="00545D3A"/>
    <w:rsid w:val="005463F9"/>
    <w:rsid w:val="00552191"/>
    <w:rsid w:val="0057587E"/>
    <w:rsid w:val="00582349"/>
    <w:rsid w:val="00582F2E"/>
    <w:rsid w:val="0058642C"/>
    <w:rsid w:val="00590BA0"/>
    <w:rsid w:val="00592555"/>
    <w:rsid w:val="00596EBC"/>
    <w:rsid w:val="0059743E"/>
    <w:rsid w:val="005A10D4"/>
    <w:rsid w:val="005A7228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729F"/>
    <w:rsid w:val="006812B2"/>
    <w:rsid w:val="00681531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2881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0081"/>
    <w:rsid w:val="007E70B5"/>
    <w:rsid w:val="007F38A1"/>
    <w:rsid w:val="007F4398"/>
    <w:rsid w:val="007F5138"/>
    <w:rsid w:val="007F51CD"/>
    <w:rsid w:val="00803F7F"/>
    <w:rsid w:val="00805DAA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74486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520B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551A3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12EE"/>
    <w:rsid w:val="00DD2031"/>
    <w:rsid w:val="00DD6B93"/>
    <w:rsid w:val="00DE42DC"/>
    <w:rsid w:val="00DE45D2"/>
    <w:rsid w:val="00DE51D1"/>
    <w:rsid w:val="00DF4FAF"/>
    <w:rsid w:val="00DF6CF5"/>
    <w:rsid w:val="00DF70A4"/>
    <w:rsid w:val="00E046DB"/>
    <w:rsid w:val="00E107E8"/>
    <w:rsid w:val="00E141CB"/>
    <w:rsid w:val="00E21303"/>
    <w:rsid w:val="00E21387"/>
    <w:rsid w:val="00E31334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B4E"/>
    <w:rsid w:val="00F55C5D"/>
    <w:rsid w:val="00F67D9B"/>
    <w:rsid w:val="00F7356C"/>
    <w:rsid w:val="00F75544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B796D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81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4:docId w14:val="0E587B06"/>
  <w15:docId w15:val="{76EC3185-684F-4078-BC04-A63CE43F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agwek2"/>
    <w:next w:val="Normalny"/>
    <w:qFormat/>
    <w:rsid w:val="0097520B"/>
    <w:pPr>
      <w:jc w:val="left"/>
      <w:outlineLvl w:val="2"/>
    </w:pPr>
    <w:rPr>
      <w:rFonts w:asciiTheme="minorHAnsi" w:hAnsiTheme="minorHAnsi" w:cstheme="minorHAnsi"/>
      <w:color w:val="1F497D" w:themeColor="text2"/>
      <w:sz w:val="26"/>
      <w:szCs w:val="26"/>
      <w:lang w:val="pl-PL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basedOn w:val="Domylnaczcionkaakapitu"/>
    <w:rsid w:val="001061D6"/>
  </w:style>
  <w:style w:type="character" w:customStyle="1" w:styleId="small">
    <w:name w:val="small"/>
    <w:basedOn w:val="Domylnaczcionkaakapitu"/>
    <w:rsid w:val="001061D6"/>
  </w:style>
  <w:style w:type="character" w:styleId="Nierozpoznanawzmianka">
    <w:name w:val="Unresolved Mention"/>
    <w:basedOn w:val="Domylnaczcionkaakapitu"/>
    <w:uiPriority w:val="99"/>
    <w:semiHidden/>
    <w:unhideWhenUsed/>
    <w:rsid w:val="009752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yperlink" Target="http://wynagrodzenia.pl/wynagrodzenia-menedzerow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hyperlink" Target="http://www.wynagrodzenia.pl/" TargetMode="External"/><Relationship Id="rId10" Type="http://schemas.openxmlformats.org/officeDocument/2006/relationships/image" Target="media/image2.emf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akowacz@sedlak.pl" TargetMode="External"/><Relationship Id="rId14" Type="http://schemas.openxmlformats.org/officeDocument/2006/relationships/chart" Target="charts/chart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sassrvdc03\Krakow-Jadwigi\mened&#380;erowie\Niejawny\Raporty%20Gie&#322;dowe\za%202018\!Raporty\!IT\Marketing\Artyku&#322;\obliczenia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Arkusz2!$I$6</c:f>
              <c:strCache>
                <c:ptCount val="1"/>
                <c:pt idx="0">
                  <c:v>branża IT</c:v>
                </c:pt>
              </c:strCache>
            </c:strRef>
          </c:tx>
          <c:spPr>
            <a:gradFill flip="none" rotWithShape="1">
              <a:gsLst>
                <a:gs pos="0">
                  <a:srgbClr val="44546A"/>
                </a:gs>
                <a:gs pos="100000">
                  <a:srgbClr val="44546A"/>
                </a:gs>
              </a:gsLst>
              <a:lin ang="16200000" scaled="1"/>
              <a:tileRect/>
            </a:gradFill>
          </c:spPr>
          <c:invertIfNegative val="0"/>
          <c:dPt>
            <c:idx val="0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0-97CB-4C4D-91A1-22BD4279EE80}"/>
              </c:ext>
            </c:extLst>
          </c:dPt>
          <c:dPt>
            <c:idx val="1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1-97CB-4C4D-91A1-22BD4279EE80}"/>
              </c:ext>
            </c:extLst>
          </c:dPt>
          <c:dPt>
            <c:idx val="2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2-97CB-4C4D-91A1-22BD4279EE80}"/>
              </c:ext>
            </c:extLst>
          </c:dPt>
          <c:dPt>
            <c:idx val="3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3-97CB-4C4D-91A1-22BD4279EE80}"/>
              </c:ext>
            </c:extLst>
          </c:dPt>
          <c:dPt>
            <c:idx val="4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4-97CB-4C4D-91A1-22BD4279EE80}"/>
              </c:ext>
            </c:extLst>
          </c:dPt>
          <c:dPt>
            <c:idx val="5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5-97CB-4C4D-91A1-22BD4279EE80}"/>
              </c:ext>
            </c:extLst>
          </c:dPt>
          <c:dPt>
            <c:idx val="13"/>
            <c:invertIfNegative val="0"/>
            <c:bubble3D val="0"/>
            <c:extLst>
              <c:ext xmlns:c16="http://schemas.microsoft.com/office/drawing/2014/chart" uri="{C3380CC4-5D6E-409C-BE32-E72D297353CC}">
                <c16:uniqueId val="{00000006-97CB-4C4D-91A1-22BD4279EE80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Arkusz2!$H$7:$H$10</c:f>
              <c:strCache>
                <c:ptCount val="4"/>
                <c:pt idx="0">
                  <c:v>doświadczony specjalista</c:v>
                </c:pt>
                <c:pt idx="1">
                  <c:v>specjalista ekspert</c:v>
                </c:pt>
                <c:pt idx="2">
                  <c:v>dyrektor</c:v>
                </c:pt>
                <c:pt idx="3">
                  <c:v>członek zarządu</c:v>
                </c:pt>
              </c:strCache>
            </c:strRef>
          </c:cat>
          <c:val>
            <c:numRef>
              <c:f>Arkusz2!$I$7:$I$10</c:f>
              <c:numCache>
                <c:formatCode>0%</c:formatCode>
                <c:ptCount val="4"/>
                <c:pt idx="0">
                  <c:v>1</c:v>
                </c:pt>
                <c:pt idx="1">
                  <c:v>1.8861237785016287</c:v>
                </c:pt>
                <c:pt idx="2">
                  <c:v>3.194788273615635</c:v>
                </c:pt>
                <c:pt idx="3">
                  <c:v>5.4392182410423455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97CB-4C4D-91A1-22BD4279EE80}"/>
            </c:ext>
          </c:extLst>
        </c:ser>
        <c:ser>
          <c:idx val="1"/>
          <c:order val="1"/>
          <c:tx>
            <c:strRef>
              <c:f>Arkusz2!$J$6</c:f>
              <c:strCache>
                <c:ptCount val="1"/>
                <c:pt idx="0">
                  <c:v>wszystkie branże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 anchorCtr="0">
                <a:spAutoFit/>
              </a:bodyPr>
              <a:lstStyle/>
              <a:p>
                <a:pPr algn="ctr">
                  <a:defRPr lang="en-US" sz="12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pl-PL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Arkusz2!$H$7:$H$10</c:f>
              <c:strCache>
                <c:ptCount val="4"/>
                <c:pt idx="0">
                  <c:v>doświadczony specjalista</c:v>
                </c:pt>
                <c:pt idx="1">
                  <c:v>specjalista ekspert</c:v>
                </c:pt>
                <c:pt idx="2">
                  <c:v>dyrektor</c:v>
                </c:pt>
                <c:pt idx="3">
                  <c:v>członek zarządu</c:v>
                </c:pt>
              </c:strCache>
            </c:strRef>
          </c:cat>
          <c:val>
            <c:numRef>
              <c:f>Arkusz2!$J$7:$J$10</c:f>
              <c:numCache>
                <c:formatCode>0%</c:formatCode>
                <c:ptCount val="4"/>
                <c:pt idx="0">
                  <c:v>1</c:v>
                </c:pt>
                <c:pt idx="1">
                  <c:v>1.8743107054573114</c:v>
                </c:pt>
                <c:pt idx="2">
                  <c:v>4.0115991633390378</c:v>
                </c:pt>
                <c:pt idx="3">
                  <c:v>9.8706978513025287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97CB-4C4D-91A1-22BD4279EE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4"/>
        <c:overlap val="-47"/>
        <c:axId val="83399808"/>
        <c:axId val="134709632"/>
      </c:barChart>
      <c:catAx>
        <c:axId val="833998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134709632"/>
        <c:crosses val="autoZero"/>
        <c:auto val="1"/>
        <c:lblAlgn val="ctr"/>
        <c:lblOffset val="100"/>
        <c:noMultiLvlLbl val="0"/>
      </c:catAx>
      <c:valAx>
        <c:axId val="134709632"/>
        <c:scaling>
          <c:orientation val="minMax"/>
        </c:scaling>
        <c:delete val="0"/>
        <c:axPos val="l"/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pl-PL"/>
          </a:p>
        </c:txPr>
        <c:crossAx val="83399808"/>
        <c:crosses val="autoZero"/>
        <c:crossBetween val="between"/>
      </c:valAx>
      <c:spPr>
        <a:pattFill prst="pct5">
          <a:fgClr>
            <a:sysClr val="window" lastClr="FFFFFF">
              <a:lumMod val="95000"/>
            </a:sysClr>
          </a:fgClr>
          <a:bgClr>
            <a:sysClr val="window" lastClr="FFFFFF"/>
          </a:bgClr>
        </a:pattFill>
        <a:ln>
          <a:noFill/>
        </a:ln>
        <a:effectLst/>
      </c:spPr>
    </c:plotArea>
    <c:legend>
      <c:legendPos val="b"/>
      <c:overlay val="0"/>
      <c:txPr>
        <a:bodyPr/>
        <a:lstStyle/>
        <a:p>
          <a:pPr>
            <a:defRPr sz="1200">
              <a:solidFill>
                <a:schemeClr val="tx1">
                  <a:lumMod val="65000"/>
                  <a:lumOff val="35000"/>
                </a:schemeClr>
              </a:solidFill>
            </a:defRPr>
          </a:pPr>
          <a:endParaRPr lang="pl-PL"/>
        </a:p>
      </c:txPr>
    </c:legend>
    <c:plotVisOnly val="1"/>
    <c:dispBlanksAs val="gap"/>
    <c:showDLblsOverMax val="0"/>
    <c:extLst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pl-PL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0653A-A350-40F2-B31A-58485A3F4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614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4290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Konrad Akowacz</cp:lastModifiedBy>
  <cp:revision>11</cp:revision>
  <cp:lastPrinted>2016-03-18T13:44:00Z</cp:lastPrinted>
  <dcterms:created xsi:type="dcterms:W3CDTF">2016-09-06T13:36:00Z</dcterms:created>
  <dcterms:modified xsi:type="dcterms:W3CDTF">2020-01-28T09:25:00Z</dcterms:modified>
</cp:coreProperties>
</file>